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7C8" w:rsidRPr="00B929BF" w:rsidRDefault="00E847C8" w:rsidP="00E847C8">
      <w:pPr>
        <w:spacing w:after="0" w:line="240" w:lineRule="auto"/>
        <w:ind w:left="360"/>
        <w:jc w:val="center"/>
        <w:rPr>
          <w:bdr w:val="none" w:sz="0" w:space="0" w:color="auto" w:frame="1"/>
          <w:shd w:val="clear" w:color="auto" w:fill="FFFFFF"/>
        </w:rPr>
      </w:pPr>
      <w:r w:rsidRPr="00B929BF">
        <w:rPr>
          <w:bdr w:val="none" w:sz="0" w:space="0" w:color="auto" w:frame="1"/>
          <w:shd w:val="clear" w:color="auto" w:fill="FFFFFF"/>
        </w:rPr>
        <w:t>ОБЩИЙ ПЕРЕЧЕНЬ ИНТЕРНЕТ – САЙТОВ</w:t>
      </w:r>
    </w:p>
    <w:p w:rsidR="00E847C8" w:rsidRPr="00B929BF" w:rsidRDefault="00E847C8" w:rsidP="00E847C8">
      <w:pPr>
        <w:spacing w:after="0" w:line="240" w:lineRule="auto"/>
        <w:ind w:left="360"/>
        <w:rPr>
          <w:bdr w:val="none" w:sz="0" w:space="0" w:color="auto" w:frame="1"/>
          <w:shd w:val="clear" w:color="auto" w:fill="FFFFFF"/>
        </w:rPr>
      </w:pPr>
      <w:bookmarkStart w:id="0" w:name="_GoBack"/>
      <w:bookmarkEnd w:id="0"/>
    </w:p>
    <w:tbl>
      <w:tblPr>
        <w:tblStyle w:val="a6"/>
        <w:tblpPr w:leftFromText="180" w:rightFromText="180" w:vertAnchor="text" w:horzAnchor="margin" w:tblpY="-61"/>
        <w:tblW w:w="0" w:type="auto"/>
        <w:tblLook w:val="04A0"/>
      </w:tblPr>
      <w:tblGrid>
        <w:gridCol w:w="4605"/>
        <w:gridCol w:w="4606"/>
      </w:tblGrid>
      <w:tr w:rsidR="00E847C8" w:rsidRPr="00B929BF" w:rsidTr="007B6744">
        <w:trPr>
          <w:trHeight w:val="694"/>
        </w:trPr>
        <w:tc>
          <w:tcPr>
            <w:tcW w:w="4605" w:type="dxa"/>
          </w:tcPr>
          <w:p w:rsidR="00E847C8" w:rsidRPr="00B929BF" w:rsidRDefault="00E847C8" w:rsidP="007B6744">
            <w:pPr>
              <w:jc w:val="center"/>
              <w:rPr>
                <w:bdr w:val="none" w:sz="0" w:space="0" w:color="auto" w:frame="1"/>
                <w:shd w:val="clear" w:color="auto" w:fill="FFFFFF"/>
              </w:rPr>
            </w:pPr>
            <w:r w:rsidRPr="00B929BF">
              <w:rPr>
                <w:bdr w:val="none" w:sz="0" w:space="0" w:color="auto" w:frame="1"/>
                <w:shd w:val="clear" w:color="auto" w:fill="FFFFFF"/>
              </w:rPr>
              <w:t>МИНИСТЕРСТВО ОБРАЗОВАНИЯ И НАУКИ РОССИЙСКОЙ ФЕДЕРАЦИИ</w:t>
            </w:r>
          </w:p>
        </w:tc>
        <w:tc>
          <w:tcPr>
            <w:tcW w:w="4606" w:type="dxa"/>
          </w:tcPr>
          <w:p w:rsidR="00E847C8" w:rsidRPr="00B929BF" w:rsidRDefault="004B56D6" w:rsidP="007B6744">
            <w:pPr>
              <w:jc w:val="center"/>
              <w:rPr>
                <w:bdr w:val="none" w:sz="0" w:space="0" w:color="auto" w:frame="1"/>
                <w:shd w:val="clear" w:color="auto" w:fill="FFFFFF"/>
              </w:rPr>
            </w:pPr>
            <w:hyperlink r:id="rId5" w:history="1">
              <w:r w:rsidR="00E847C8" w:rsidRPr="00B929BF">
                <w:rPr>
                  <w:bdr w:val="none" w:sz="0" w:space="0" w:color="auto" w:frame="1"/>
                  <w:shd w:val="clear" w:color="auto" w:fill="FFFFFF"/>
                </w:rPr>
                <w:t>http://минобрнауки.рф</w:t>
              </w:r>
            </w:hyperlink>
          </w:p>
          <w:p w:rsidR="00E847C8" w:rsidRPr="00B929BF" w:rsidRDefault="00E847C8" w:rsidP="007B6744">
            <w:pPr>
              <w:jc w:val="center"/>
              <w:rPr>
                <w:bdr w:val="none" w:sz="0" w:space="0" w:color="auto" w:frame="1"/>
                <w:shd w:val="clear" w:color="auto" w:fill="FFFFFF"/>
              </w:rPr>
            </w:pPr>
          </w:p>
        </w:tc>
      </w:tr>
      <w:tr w:rsidR="00E847C8" w:rsidRPr="00B929BF" w:rsidTr="007B6744">
        <w:trPr>
          <w:trHeight w:val="986"/>
        </w:trPr>
        <w:tc>
          <w:tcPr>
            <w:tcW w:w="4605" w:type="dxa"/>
          </w:tcPr>
          <w:p w:rsidR="00E847C8" w:rsidRPr="00B929BF" w:rsidRDefault="00E847C8" w:rsidP="007B6744">
            <w:pPr>
              <w:jc w:val="center"/>
              <w:rPr>
                <w:bdr w:val="none" w:sz="0" w:space="0" w:color="auto" w:frame="1"/>
                <w:shd w:val="clear" w:color="auto" w:fill="FFFFFF"/>
              </w:rPr>
            </w:pPr>
            <w:r w:rsidRPr="00B929BF">
              <w:rPr>
                <w:bdr w:val="none" w:sz="0" w:space="0" w:color="auto" w:frame="1"/>
                <w:shd w:val="clear" w:color="auto" w:fill="FFFFFF"/>
              </w:rPr>
              <w:t>ЕДИНОЕ ОКНО</w:t>
            </w:r>
          </w:p>
          <w:p w:rsidR="00E847C8" w:rsidRPr="00B929BF" w:rsidRDefault="00E847C8" w:rsidP="007B6744">
            <w:pPr>
              <w:jc w:val="center"/>
              <w:rPr>
                <w:bdr w:val="none" w:sz="0" w:space="0" w:color="auto" w:frame="1"/>
                <w:shd w:val="clear" w:color="auto" w:fill="FFFFFF"/>
              </w:rPr>
            </w:pPr>
            <w:r w:rsidRPr="00B929BF">
              <w:rPr>
                <w:bdr w:val="none" w:sz="0" w:space="0" w:color="auto" w:frame="1"/>
                <w:shd w:val="clear" w:color="auto" w:fill="FFFFFF"/>
              </w:rPr>
              <w:t>ДОСТУПА К ОБРАЗОВАТЕЛЬНЫМ РЕСУРСАМ</w:t>
            </w:r>
          </w:p>
        </w:tc>
        <w:tc>
          <w:tcPr>
            <w:tcW w:w="4606" w:type="dxa"/>
          </w:tcPr>
          <w:p w:rsidR="00E847C8" w:rsidRPr="00B929BF" w:rsidRDefault="004B56D6" w:rsidP="00B929BF">
            <w:pPr>
              <w:jc w:val="center"/>
              <w:rPr>
                <w:bdr w:val="none" w:sz="0" w:space="0" w:color="auto" w:frame="1"/>
                <w:shd w:val="clear" w:color="auto" w:fill="FFFFFF"/>
              </w:rPr>
            </w:pPr>
            <w:hyperlink r:id="rId6" w:history="1">
              <w:r w:rsidR="00E847C8" w:rsidRPr="00B929BF">
                <w:rPr>
                  <w:bdr w:val="none" w:sz="0" w:space="0" w:color="auto" w:frame="1"/>
                  <w:shd w:val="clear" w:color="auto" w:fill="FFFFFF"/>
                </w:rPr>
                <w:t>http://mon.gov.ru/</w:t>
              </w:r>
            </w:hyperlink>
          </w:p>
        </w:tc>
      </w:tr>
      <w:tr w:rsidR="00E847C8" w:rsidRPr="00B929BF" w:rsidTr="007B6744">
        <w:trPr>
          <w:trHeight w:val="729"/>
        </w:trPr>
        <w:tc>
          <w:tcPr>
            <w:tcW w:w="4605" w:type="dxa"/>
          </w:tcPr>
          <w:p w:rsidR="00E847C8" w:rsidRPr="00B929BF" w:rsidRDefault="00E847C8" w:rsidP="007B6744">
            <w:pPr>
              <w:jc w:val="center"/>
              <w:rPr>
                <w:bdr w:val="none" w:sz="0" w:space="0" w:color="auto" w:frame="1"/>
                <w:shd w:val="clear" w:color="auto" w:fill="FFFFFF"/>
              </w:rPr>
            </w:pPr>
            <w:r w:rsidRPr="00B929BF">
              <w:rPr>
                <w:bdr w:val="none" w:sz="0" w:space="0" w:color="auto" w:frame="1"/>
                <w:shd w:val="clear" w:color="auto" w:fill="FFFFFF"/>
              </w:rPr>
              <w:t>РОССИЙСКОЕ ОБРАЗОВАНИЕ</w:t>
            </w:r>
          </w:p>
          <w:p w:rsidR="00E847C8" w:rsidRPr="00B929BF" w:rsidRDefault="00E847C8" w:rsidP="007B6744">
            <w:pPr>
              <w:jc w:val="center"/>
              <w:rPr>
                <w:bdr w:val="none" w:sz="0" w:space="0" w:color="auto" w:frame="1"/>
                <w:shd w:val="clear" w:color="auto" w:fill="FFFFFF"/>
              </w:rPr>
            </w:pPr>
            <w:r w:rsidRPr="00B929BF">
              <w:rPr>
                <w:bdr w:val="none" w:sz="0" w:space="0" w:color="auto" w:frame="1"/>
                <w:shd w:val="clear" w:color="auto" w:fill="FFFFFF"/>
              </w:rPr>
              <w:t>ФЕДЕРАЛЬНЫЙ ПОРТАЛ</w:t>
            </w:r>
          </w:p>
        </w:tc>
        <w:tc>
          <w:tcPr>
            <w:tcW w:w="4606" w:type="dxa"/>
          </w:tcPr>
          <w:p w:rsidR="00E847C8" w:rsidRPr="00B929BF" w:rsidRDefault="004B56D6" w:rsidP="007B6744">
            <w:pPr>
              <w:jc w:val="center"/>
              <w:rPr>
                <w:bdr w:val="none" w:sz="0" w:space="0" w:color="auto" w:frame="1"/>
                <w:shd w:val="clear" w:color="auto" w:fill="FFFFFF"/>
              </w:rPr>
            </w:pPr>
            <w:hyperlink r:id="rId7" w:history="1">
              <w:r w:rsidR="00E847C8" w:rsidRPr="00B929BF">
                <w:rPr>
                  <w:bdr w:val="none" w:sz="0" w:space="0" w:color="auto" w:frame="1"/>
                  <w:shd w:val="clear" w:color="auto" w:fill="FFFFFF"/>
                </w:rPr>
                <w:t>http://www.edu.ru/index.php</w:t>
              </w:r>
            </w:hyperlink>
          </w:p>
          <w:p w:rsidR="00E847C8" w:rsidRPr="00B929BF" w:rsidRDefault="00E847C8" w:rsidP="007B6744">
            <w:pPr>
              <w:jc w:val="center"/>
              <w:rPr>
                <w:bdr w:val="none" w:sz="0" w:space="0" w:color="auto" w:frame="1"/>
                <w:shd w:val="clear" w:color="auto" w:fill="FFFFFF"/>
              </w:rPr>
            </w:pPr>
          </w:p>
        </w:tc>
      </w:tr>
      <w:tr w:rsidR="00E847C8" w:rsidRPr="00B929BF" w:rsidTr="007B6744">
        <w:trPr>
          <w:trHeight w:val="1006"/>
        </w:trPr>
        <w:tc>
          <w:tcPr>
            <w:tcW w:w="4605" w:type="dxa"/>
          </w:tcPr>
          <w:p w:rsidR="00E847C8" w:rsidRPr="00B929BF" w:rsidRDefault="00E847C8" w:rsidP="007B6744">
            <w:pPr>
              <w:jc w:val="center"/>
              <w:rPr>
                <w:bdr w:val="none" w:sz="0" w:space="0" w:color="auto" w:frame="1"/>
                <w:shd w:val="clear" w:color="auto" w:fill="FFFFFF"/>
              </w:rPr>
            </w:pPr>
            <w:r w:rsidRPr="00B929BF">
              <w:rPr>
                <w:bdr w:val="none" w:sz="0" w:space="0" w:color="auto" w:frame="1"/>
                <w:shd w:val="clear" w:color="auto" w:fill="FFFFFF"/>
              </w:rPr>
              <w:t>ФЕДЕРАЛЬНЫЙ ЦЕНТР ИНФОРМАЦИОННО-ОБРАЗОВАТЕЛЬНЫХ РЕСУРСОВ</w:t>
            </w:r>
          </w:p>
        </w:tc>
        <w:tc>
          <w:tcPr>
            <w:tcW w:w="4606" w:type="dxa"/>
          </w:tcPr>
          <w:p w:rsidR="00E847C8" w:rsidRPr="00B929BF" w:rsidRDefault="004B56D6" w:rsidP="007B6744">
            <w:pPr>
              <w:jc w:val="center"/>
              <w:rPr>
                <w:bdr w:val="none" w:sz="0" w:space="0" w:color="auto" w:frame="1"/>
                <w:shd w:val="clear" w:color="auto" w:fill="FFFFFF"/>
              </w:rPr>
            </w:pPr>
            <w:hyperlink r:id="rId8" w:history="1">
              <w:r w:rsidR="00E847C8" w:rsidRPr="00B929BF">
                <w:rPr>
                  <w:bdr w:val="none" w:sz="0" w:space="0" w:color="auto" w:frame="1"/>
                  <w:shd w:val="clear" w:color="auto" w:fill="FFFFFF"/>
                </w:rPr>
                <w:t>http://fcior.edu.ru</w:t>
              </w:r>
            </w:hyperlink>
          </w:p>
          <w:p w:rsidR="00E847C8" w:rsidRPr="00B929BF" w:rsidRDefault="00E847C8" w:rsidP="007B6744">
            <w:pPr>
              <w:jc w:val="center"/>
              <w:rPr>
                <w:bdr w:val="none" w:sz="0" w:space="0" w:color="auto" w:frame="1"/>
                <w:shd w:val="clear" w:color="auto" w:fill="FFFFFF"/>
              </w:rPr>
            </w:pPr>
          </w:p>
        </w:tc>
      </w:tr>
      <w:tr w:rsidR="00E847C8" w:rsidRPr="00B929BF" w:rsidTr="007B6744">
        <w:trPr>
          <w:trHeight w:val="734"/>
        </w:trPr>
        <w:tc>
          <w:tcPr>
            <w:tcW w:w="4605" w:type="dxa"/>
          </w:tcPr>
          <w:p w:rsidR="00E847C8" w:rsidRPr="00B929BF" w:rsidRDefault="00E847C8" w:rsidP="007B6744">
            <w:pPr>
              <w:jc w:val="center"/>
              <w:rPr>
                <w:bdr w:val="none" w:sz="0" w:space="0" w:color="auto" w:frame="1"/>
                <w:shd w:val="clear" w:color="auto" w:fill="FFFFFF"/>
              </w:rPr>
            </w:pPr>
            <w:r w:rsidRPr="00B929BF">
              <w:rPr>
                <w:bdr w:val="none" w:sz="0" w:space="0" w:color="auto" w:frame="1"/>
                <w:shd w:val="clear" w:color="auto" w:fill="FFFFFF"/>
              </w:rPr>
              <w:t>ФЕДЕРАЛЬНЫЙ ПРАВОВОЙ ПОРТАЛ «ЮРИДИЧЕСКАЯ РОССИЯ»</w:t>
            </w:r>
          </w:p>
        </w:tc>
        <w:tc>
          <w:tcPr>
            <w:tcW w:w="4606" w:type="dxa"/>
          </w:tcPr>
          <w:p w:rsidR="00E847C8" w:rsidRPr="00B929BF" w:rsidRDefault="004B56D6" w:rsidP="007B6744">
            <w:pPr>
              <w:jc w:val="center"/>
              <w:rPr>
                <w:bdr w:val="none" w:sz="0" w:space="0" w:color="auto" w:frame="1"/>
                <w:shd w:val="clear" w:color="auto" w:fill="FFFFFF"/>
              </w:rPr>
            </w:pPr>
            <w:hyperlink r:id="rId9" w:history="1">
              <w:r w:rsidR="00E847C8" w:rsidRPr="00B929BF">
                <w:rPr>
                  <w:bdr w:val="none" w:sz="0" w:space="0" w:color="auto" w:frame="1"/>
                  <w:shd w:val="clear" w:color="auto" w:fill="FFFFFF"/>
                </w:rPr>
                <w:t>http://www.law.edu.ru</w:t>
              </w:r>
            </w:hyperlink>
          </w:p>
          <w:p w:rsidR="00E847C8" w:rsidRPr="00B929BF" w:rsidRDefault="00E847C8" w:rsidP="007B6744">
            <w:pPr>
              <w:jc w:val="center"/>
              <w:rPr>
                <w:bdr w:val="none" w:sz="0" w:space="0" w:color="auto" w:frame="1"/>
                <w:shd w:val="clear" w:color="auto" w:fill="FFFFFF"/>
              </w:rPr>
            </w:pPr>
          </w:p>
          <w:p w:rsidR="00E847C8" w:rsidRPr="00B929BF" w:rsidRDefault="00E847C8" w:rsidP="007B6744">
            <w:pPr>
              <w:jc w:val="center"/>
              <w:rPr>
                <w:bdr w:val="none" w:sz="0" w:space="0" w:color="auto" w:frame="1"/>
                <w:shd w:val="clear" w:color="auto" w:fill="FFFFFF"/>
              </w:rPr>
            </w:pPr>
          </w:p>
        </w:tc>
      </w:tr>
    </w:tbl>
    <w:p w:rsidR="009474AD" w:rsidRPr="009474AD" w:rsidRDefault="004B56D6" w:rsidP="00E66A31">
      <w:pPr>
        <w:pStyle w:val="a3"/>
        <w:rPr>
          <w:bdr w:val="none" w:sz="0" w:space="0" w:color="auto" w:frame="1"/>
          <w:shd w:val="clear" w:color="auto" w:fill="FFFFFF"/>
        </w:rPr>
      </w:pPr>
      <w:hyperlink r:id="rId10" w:history="1">
        <w:r w:rsidR="00E66A31" w:rsidRPr="00B929BF">
          <w:rPr>
            <w:rStyle w:val="a4"/>
            <w:color w:val="auto"/>
            <w:bdr w:val="none" w:sz="0" w:space="0" w:color="auto" w:frame="1"/>
            <w:shd w:val="clear" w:color="auto" w:fill="FFFFFF"/>
          </w:rPr>
          <w:t>Единая коллекция цифровых образовательных ресурсов</w:t>
        </w:r>
      </w:hyperlink>
    </w:p>
    <w:p w:rsidR="00E66A31" w:rsidRPr="00B929BF" w:rsidRDefault="004B56D6" w:rsidP="00E66A31">
      <w:pPr>
        <w:pStyle w:val="a3"/>
        <w:rPr>
          <w:rFonts w:ascii="Verdana" w:hAnsi="Verdana"/>
          <w:sz w:val="16"/>
          <w:szCs w:val="16"/>
        </w:rPr>
      </w:pPr>
      <w:hyperlink r:id="rId11" w:history="1">
        <w:r w:rsidR="00E66A31" w:rsidRPr="00B929BF">
          <w:rPr>
            <w:rStyle w:val="a4"/>
            <w:color w:val="auto"/>
            <w:bdr w:val="none" w:sz="0" w:space="0" w:color="auto" w:frame="1"/>
            <w:shd w:val="clear" w:color="auto" w:fill="FFFFFF"/>
          </w:rPr>
          <w:t>Российский общеобразовательный портал</w:t>
        </w:r>
      </w:hyperlink>
      <w:r w:rsidR="00E66A31" w:rsidRPr="00B929BF">
        <w:rPr>
          <w:bdr w:val="none" w:sz="0" w:space="0" w:color="auto" w:frame="1"/>
          <w:shd w:val="clear" w:color="auto" w:fill="FFFFFF"/>
        </w:rPr>
        <w:t> </w:t>
      </w:r>
      <w:hyperlink r:id="rId12" w:history="1">
        <w:r w:rsidR="00E66A31" w:rsidRPr="00B929BF">
          <w:rPr>
            <w:rStyle w:val="a4"/>
            <w:color w:val="auto"/>
            <w:bdr w:val="none" w:sz="0" w:space="0" w:color="auto" w:frame="1"/>
            <w:shd w:val="clear" w:color="auto" w:fill="FFFFFF"/>
          </w:rPr>
          <w:t>Российское образование.</w:t>
        </w:r>
      </w:hyperlink>
    </w:p>
    <w:p w:rsidR="00E66A31" w:rsidRPr="00B929BF" w:rsidRDefault="004B56D6" w:rsidP="00E66A31">
      <w:pPr>
        <w:pStyle w:val="a3"/>
        <w:rPr>
          <w:rFonts w:ascii="Verdana" w:hAnsi="Verdana"/>
          <w:sz w:val="16"/>
          <w:szCs w:val="16"/>
        </w:rPr>
      </w:pPr>
      <w:hyperlink r:id="rId13" w:history="1">
        <w:r w:rsidR="00E66A31" w:rsidRPr="00B929BF">
          <w:rPr>
            <w:rStyle w:val="a4"/>
            <w:color w:val="auto"/>
            <w:bdr w:val="none" w:sz="0" w:space="0" w:color="auto" w:frame="1"/>
            <w:shd w:val="clear" w:color="auto" w:fill="FFFFFF"/>
          </w:rPr>
          <w:t>Федеральный порт</w:t>
        </w:r>
      </w:hyperlink>
      <w:r w:rsidR="00E66A31" w:rsidRPr="00B929BF">
        <w:rPr>
          <w:bdr w:val="none" w:sz="0" w:space="0" w:color="auto" w:frame="1"/>
          <w:shd w:val="clear" w:color="auto" w:fill="FFFFFF"/>
        </w:rPr>
        <w:t>ал. </w:t>
      </w:r>
      <w:hyperlink r:id="rId14" w:history="1">
        <w:r w:rsidR="00E66A31" w:rsidRPr="00B929BF">
          <w:rPr>
            <w:rStyle w:val="a4"/>
            <w:color w:val="auto"/>
            <w:bdr w:val="none" w:sz="0" w:space="0" w:color="auto" w:frame="1"/>
            <w:shd w:val="clear" w:color="auto" w:fill="FFFFFF"/>
          </w:rPr>
          <w:t>Каталог учебников, оборудования, электронных ресурсов</w:t>
        </w:r>
      </w:hyperlink>
      <w:r w:rsidR="00E66A31" w:rsidRPr="00B929BF">
        <w:rPr>
          <w:bdr w:val="none" w:sz="0" w:space="0" w:color="auto" w:frame="1"/>
          <w:shd w:val="clear" w:color="auto" w:fill="FFFFFF"/>
        </w:rPr>
        <w:t>   </w:t>
      </w:r>
    </w:p>
    <w:p w:rsidR="00E66A31" w:rsidRPr="00B929BF" w:rsidRDefault="004B56D6" w:rsidP="00E66A31">
      <w:pPr>
        <w:pStyle w:val="a3"/>
        <w:rPr>
          <w:rFonts w:ascii="Verdana" w:hAnsi="Verdana"/>
          <w:sz w:val="16"/>
          <w:szCs w:val="16"/>
        </w:rPr>
      </w:pPr>
      <w:hyperlink r:id="rId15" w:history="1">
        <w:r w:rsidR="00E66A31" w:rsidRPr="00B929BF">
          <w:rPr>
            <w:rStyle w:val="a4"/>
            <w:color w:val="auto"/>
            <w:bdr w:val="none" w:sz="0" w:space="0" w:color="auto" w:frame="1"/>
            <w:shd w:val="clear" w:color="auto" w:fill="FFFFFF"/>
          </w:rPr>
          <w:t>Информационно-коммуникационные технологии в  образовании</w:t>
        </w:r>
      </w:hyperlink>
      <w:r w:rsidR="00E66A31" w:rsidRPr="00B929BF">
        <w:rPr>
          <w:bdr w:val="none" w:sz="0" w:space="0" w:color="auto" w:frame="1"/>
          <w:shd w:val="clear" w:color="auto" w:fill="FFFFFF"/>
        </w:rPr>
        <w:t>   </w:t>
      </w:r>
    </w:p>
    <w:p w:rsidR="00E66A31" w:rsidRPr="00B929BF" w:rsidRDefault="004B56D6" w:rsidP="00E66A31">
      <w:pPr>
        <w:pStyle w:val="a3"/>
        <w:rPr>
          <w:rFonts w:ascii="Verdana" w:hAnsi="Verdana"/>
          <w:sz w:val="16"/>
          <w:szCs w:val="16"/>
        </w:rPr>
      </w:pPr>
      <w:hyperlink r:id="rId16" w:history="1">
        <w:r w:rsidR="00E66A31" w:rsidRPr="00B929BF">
          <w:rPr>
            <w:rStyle w:val="a4"/>
            <w:color w:val="auto"/>
            <w:bdr w:val="none" w:sz="0" w:space="0" w:color="auto" w:frame="1"/>
            <w:shd w:val="clear" w:color="auto" w:fill="FFFFFF"/>
          </w:rPr>
          <w:t>Единое окно доступа к образовательным ресурсам</w:t>
        </w:r>
      </w:hyperlink>
      <w:r w:rsidR="00E66A31" w:rsidRPr="00B929BF">
        <w:rPr>
          <w:bdr w:val="none" w:sz="0" w:space="0" w:color="auto" w:frame="1"/>
          <w:shd w:val="clear" w:color="auto" w:fill="FFFFFF"/>
        </w:rPr>
        <w:t>  </w:t>
      </w:r>
    </w:p>
    <w:p w:rsidR="00E66A31" w:rsidRPr="00B929BF" w:rsidRDefault="004B56D6" w:rsidP="00E66A31">
      <w:pPr>
        <w:pStyle w:val="a3"/>
        <w:rPr>
          <w:rFonts w:ascii="Verdana" w:hAnsi="Verdana"/>
          <w:sz w:val="16"/>
          <w:szCs w:val="16"/>
        </w:rPr>
      </w:pPr>
      <w:hyperlink r:id="rId17" w:history="1">
        <w:r w:rsidR="00E66A31" w:rsidRPr="00B929BF">
          <w:rPr>
            <w:rStyle w:val="a4"/>
            <w:color w:val="auto"/>
            <w:bdr w:val="none" w:sz="0" w:space="0" w:color="auto" w:frame="1"/>
            <w:shd w:val="clear" w:color="auto" w:fill="FFFFFF"/>
          </w:rPr>
          <w:t>Портал информационной поддержки единого государственного экзамена</w:t>
        </w:r>
      </w:hyperlink>
      <w:r w:rsidR="00E66A31" w:rsidRPr="00B929BF">
        <w:rPr>
          <w:bdr w:val="none" w:sz="0" w:space="0" w:color="auto" w:frame="1"/>
          <w:shd w:val="clear" w:color="auto" w:fill="FFFFFF"/>
        </w:rPr>
        <w:t>  </w:t>
      </w:r>
    </w:p>
    <w:p w:rsidR="00E66A31" w:rsidRPr="00B929BF" w:rsidRDefault="004B56D6" w:rsidP="00E66A31">
      <w:pPr>
        <w:pStyle w:val="a3"/>
        <w:rPr>
          <w:rFonts w:ascii="Verdana" w:hAnsi="Verdana"/>
          <w:sz w:val="16"/>
          <w:szCs w:val="16"/>
        </w:rPr>
      </w:pPr>
      <w:hyperlink r:id="rId18" w:history="1">
        <w:r w:rsidR="00E66A31" w:rsidRPr="00B929BF">
          <w:rPr>
            <w:rStyle w:val="a4"/>
            <w:color w:val="auto"/>
            <w:bdr w:val="none" w:sz="0" w:space="0" w:color="auto" w:frame="1"/>
          </w:rPr>
          <w:t>Каталог образовательных ресурсов в сети</w:t>
        </w:r>
        <w:proofErr w:type="gramStart"/>
        <w:r w:rsidR="00E66A31" w:rsidRPr="00B929BF">
          <w:rPr>
            <w:rStyle w:val="a4"/>
            <w:color w:val="auto"/>
            <w:bdr w:val="none" w:sz="0" w:space="0" w:color="auto" w:frame="1"/>
          </w:rPr>
          <w:t xml:space="preserve"> И</w:t>
        </w:r>
        <w:proofErr w:type="gramEnd"/>
      </w:hyperlink>
      <w:r w:rsidR="00E66A31" w:rsidRPr="00B929BF">
        <w:rPr>
          <w:bdr w:val="none" w:sz="0" w:space="0" w:color="auto" w:frame="1"/>
        </w:rPr>
        <w:t>нтернет</w:t>
      </w:r>
    </w:p>
    <w:sectPr w:rsidR="00E66A31" w:rsidRPr="00B929BF" w:rsidSect="004B5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4C00"/>
    <w:multiLevelType w:val="hybridMultilevel"/>
    <w:tmpl w:val="C3F2A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F4776"/>
    <w:multiLevelType w:val="hybridMultilevel"/>
    <w:tmpl w:val="76728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7335D"/>
    <w:multiLevelType w:val="hybridMultilevel"/>
    <w:tmpl w:val="5A8296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3161023"/>
    <w:multiLevelType w:val="multilevel"/>
    <w:tmpl w:val="828CA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FD5FCD"/>
    <w:multiLevelType w:val="multilevel"/>
    <w:tmpl w:val="0E80A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181880"/>
    <w:multiLevelType w:val="multilevel"/>
    <w:tmpl w:val="228E1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EB2C5D"/>
    <w:multiLevelType w:val="multilevel"/>
    <w:tmpl w:val="69462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5C0236"/>
    <w:multiLevelType w:val="hybridMultilevel"/>
    <w:tmpl w:val="E9EA57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88B02DB"/>
    <w:multiLevelType w:val="multilevel"/>
    <w:tmpl w:val="551C8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C50F1A"/>
    <w:multiLevelType w:val="multilevel"/>
    <w:tmpl w:val="F0D6C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FC65E1"/>
    <w:multiLevelType w:val="hybridMultilevel"/>
    <w:tmpl w:val="64D49B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0A37A48"/>
    <w:multiLevelType w:val="hybridMultilevel"/>
    <w:tmpl w:val="DBDAF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</w:num>
  <w:num w:numId="3">
    <w:abstractNumId w:val="9"/>
  </w:num>
  <w:num w:numId="4">
    <w:abstractNumId w:val="3"/>
    <w:lvlOverride w:ilvl="0">
      <w:startOverride w:val="2"/>
    </w:lvlOverride>
  </w:num>
  <w:num w:numId="5">
    <w:abstractNumId w:val="5"/>
  </w:num>
  <w:num w:numId="6">
    <w:abstractNumId w:val="6"/>
    <w:lvlOverride w:ilvl="0">
      <w:startOverride w:val="3"/>
    </w:lvlOverride>
  </w:num>
  <w:num w:numId="7">
    <w:abstractNumId w:val="10"/>
  </w:num>
  <w:num w:numId="8">
    <w:abstractNumId w:val="1"/>
  </w:num>
  <w:num w:numId="9">
    <w:abstractNumId w:val="0"/>
  </w:num>
  <w:num w:numId="10">
    <w:abstractNumId w:val="7"/>
  </w:num>
  <w:num w:numId="11">
    <w:abstractNumId w:val="1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31CCE"/>
    <w:rsid w:val="001933BC"/>
    <w:rsid w:val="004B56D6"/>
    <w:rsid w:val="009414CC"/>
    <w:rsid w:val="009474AD"/>
    <w:rsid w:val="00A75474"/>
    <w:rsid w:val="00B929BF"/>
    <w:rsid w:val="00C03DB7"/>
    <w:rsid w:val="00D31CCE"/>
    <w:rsid w:val="00E66A31"/>
    <w:rsid w:val="00E76E83"/>
    <w:rsid w:val="00E8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3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6A3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76E83"/>
    <w:pPr>
      <w:ind w:left="720"/>
      <w:contextualSpacing/>
    </w:pPr>
  </w:style>
  <w:style w:type="table" w:styleId="a6">
    <w:name w:val="Table Grid"/>
    <w:basedOn w:val="a1"/>
    <w:uiPriority w:val="39"/>
    <w:rsid w:val="00E84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3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6A3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76E83"/>
    <w:pPr>
      <w:ind w:left="720"/>
      <w:contextualSpacing/>
    </w:pPr>
  </w:style>
  <w:style w:type="table" w:styleId="a6">
    <w:name w:val="Table Grid"/>
    <w:basedOn w:val="a1"/>
    <w:uiPriority w:val="39"/>
    <w:rsid w:val="00E84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" TargetMode="External"/><Relationship Id="rId13" Type="http://schemas.openxmlformats.org/officeDocument/2006/relationships/hyperlink" Target="http://www.edu.ru/" TargetMode="External"/><Relationship Id="rId18" Type="http://schemas.openxmlformats.org/officeDocument/2006/relationships/hyperlink" Target="http://catalog.iot.ru/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://www.edu.ru/index.php" TargetMode="External"/><Relationship Id="rId12" Type="http://schemas.openxmlformats.org/officeDocument/2006/relationships/hyperlink" Target="http://www.edu.ru/" TargetMode="External"/><Relationship Id="rId17" Type="http://schemas.openxmlformats.org/officeDocument/2006/relationships/hyperlink" Target="http://www.ege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indow.edu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mon.gov.ru/" TargetMode="External"/><Relationship Id="rId11" Type="http://schemas.openxmlformats.org/officeDocument/2006/relationships/hyperlink" Target="http://www.school.edu.ru/default.asp" TargetMode="External"/><Relationship Id="rId5" Type="http://schemas.openxmlformats.org/officeDocument/2006/relationships/hyperlink" Target="http://&#1084;&#1080;&#1085;&#1086;&#1073;&#1088;&#1085;&#1072;&#1091;&#1082;&#1080;.&#1088;&#1092;" TargetMode="External"/><Relationship Id="rId15" Type="http://schemas.openxmlformats.org/officeDocument/2006/relationships/hyperlink" Target="http://www.ict.edu.ru/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aw.edu.ru" TargetMode="External"/><Relationship Id="rId14" Type="http://schemas.openxmlformats.org/officeDocument/2006/relationships/hyperlink" Target="http://ndce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Будущее</dc:creator>
  <cp:lastModifiedBy>Admin</cp:lastModifiedBy>
  <cp:revision>2</cp:revision>
  <dcterms:created xsi:type="dcterms:W3CDTF">2022-11-06T03:31:00Z</dcterms:created>
  <dcterms:modified xsi:type="dcterms:W3CDTF">2022-11-06T03:31:00Z</dcterms:modified>
</cp:coreProperties>
</file>