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379" w:rsidRDefault="00522B51" w:rsidP="00543D17">
      <w:pPr>
        <w:spacing w:after="0" w:line="240" w:lineRule="auto"/>
        <w:ind w:right="67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-378831</wp:posOffset>
            </wp:positionH>
            <wp:positionV relativeFrom="paragraph">
              <wp:posOffset>-44879</wp:posOffset>
            </wp:positionV>
            <wp:extent cx="5882986" cy="8728364"/>
            <wp:effectExtent l="19050" t="0" r="3464" b="0"/>
            <wp:wrapNone/>
            <wp:docPr id="2" name="Рисунок 2" descr="C:\Users\Admin\Desktop\2023-2024\ВД\ВД 2023 программы\Рабочие программы ВД обыкновенные\ВД\финансовая грамотность 6 класс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2023-2024\ВД\ВД 2023 программы\Рабочие программы ВД обыкновенные\ВД\финансовая грамотность 6 класс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7439" cy="8734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19B1" w:rsidRPr="00E919B1" w:rsidRDefault="00E919B1" w:rsidP="00E919B1">
      <w:pPr>
        <w:spacing w:line="1" w:lineRule="exact"/>
        <w:rPr>
          <w:rFonts w:ascii="Times New Roman" w:hAnsi="Times New Roman" w:cs="Times New Roman"/>
          <w:sz w:val="18"/>
          <w:szCs w:val="18"/>
        </w:rPr>
        <w:sectPr w:rsidR="00E919B1" w:rsidRPr="00E919B1" w:rsidSect="00820774">
          <w:pgSz w:w="9655" w:h="14369"/>
          <w:pgMar w:top="426" w:right="95" w:bottom="567" w:left="851" w:header="0" w:footer="3" w:gutter="0"/>
          <w:pgNumType w:start="1"/>
          <w:cols w:space="720"/>
          <w:noEndnote/>
          <w:docGrid w:linePitch="360"/>
        </w:sectPr>
      </w:pPr>
    </w:p>
    <w:p w:rsidR="00E61811" w:rsidRPr="00C22237" w:rsidRDefault="00E61811" w:rsidP="00F31186">
      <w:pPr>
        <w:pStyle w:val="ac"/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zh-CN"/>
        </w:rPr>
      </w:pPr>
      <w:bookmarkStart w:id="0" w:name="bookmark17"/>
      <w:bookmarkStart w:id="1" w:name="bookmark18"/>
      <w:bookmarkStart w:id="2" w:name="bookmark19"/>
      <w:r w:rsidRPr="00C22237">
        <w:rPr>
          <w:rFonts w:ascii="Times New Roman" w:eastAsia="Times New Roman" w:hAnsi="Times New Roman" w:cs="Times New Roman"/>
          <w:b/>
          <w:bCs/>
          <w:color w:val="000000"/>
          <w:lang w:eastAsia="zh-CN"/>
        </w:rPr>
        <w:lastRenderedPageBreak/>
        <w:t>Пояснительная записка</w:t>
      </w:r>
    </w:p>
    <w:p w:rsidR="00AF6478" w:rsidRPr="00C22237" w:rsidRDefault="00AF6478" w:rsidP="00AF6478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Рабочая программа внеурочной деятельности «Финансовая грамотность» для учащихся 6-х классов разработана в</w:t>
      </w:r>
      <w:r w:rsidR="00522B51">
        <w:rPr>
          <w:rFonts w:ascii="Times New Roman" w:eastAsia="Times New Roman" w:hAnsi="Times New Roman" w:cs="Times New Roman"/>
          <w:lang w:eastAsia="zh-CN"/>
        </w:rPr>
        <w:t xml:space="preserve"> </w:t>
      </w:r>
      <w:r w:rsidRPr="00C22237">
        <w:rPr>
          <w:rFonts w:ascii="Times New Roman" w:eastAsia="Times New Roman" w:hAnsi="Times New Roman" w:cs="Times New Roman"/>
          <w:lang w:eastAsia="zh-CN"/>
        </w:rPr>
        <w:t>соответствии с требованиями Федерального государственного образовательного стандарта основного общего образования.</w:t>
      </w:r>
    </w:p>
    <w:p w:rsidR="00AF6478" w:rsidRPr="00C22237" w:rsidRDefault="00AF6478" w:rsidP="00AF6478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1. Федерального закона от 29.12.2012 № 273-ФЗ «Об образовании в Российской Федерации»;</w:t>
      </w:r>
    </w:p>
    <w:p w:rsidR="00AF6478" w:rsidRPr="00C22237" w:rsidRDefault="00AF6478" w:rsidP="00AF6478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2. Концепция Национальной программы повышения уровня финансовой грамотности населения РФ;</w:t>
      </w:r>
    </w:p>
    <w:p w:rsidR="00AF6478" w:rsidRPr="00C22237" w:rsidRDefault="00AF6478" w:rsidP="00AF6478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3. Проект Минфина России «Содействие повышению уровня финансовой грамотности населения и развитию финансового</w:t>
      </w:r>
    </w:p>
    <w:p w:rsidR="00AF6478" w:rsidRPr="00C22237" w:rsidRDefault="00AF6478" w:rsidP="00AF6478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образования в РФ».</w:t>
      </w:r>
    </w:p>
    <w:p w:rsidR="00AF6478" w:rsidRPr="00C22237" w:rsidRDefault="00AF6478" w:rsidP="00AF6478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4. Правоустанавливающими документами и локальными нормативными актами МБОУ Красногорьевская школа:</w:t>
      </w:r>
    </w:p>
    <w:p w:rsidR="00AF6478" w:rsidRPr="00C22237" w:rsidRDefault="00AF6478" w:rsidP="00AF6478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Уставом ОО;</w:t>
      </w:r>
    </w:p>
    <w:p w:rsidR="00AF6478" w:rsidRPr="00C22237" w:rsidRDefault="00AF6478" w:rsidP="00AF6478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Положением о формах, периодичности, порядке текущего контроля успеваемости и промежуточной аттестации обучающихся в ОО;</w:t>
      </w:r>
    </w:p>
    <w:p w:rsidR="00AF6478" w:rsidRPr="00C22237" w:rsidRDefault="00AF6478" w:rsidP="00AF6478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Положением о внутренней системе оценки качества образования;</w:t>
      </w:r>
    </w:p>
    <w:p w:rsidR="00AF6478" w:rsidRPr="00C22237" w:rsidRDefault="00AF6478" w:rsidP="00AF6478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Положением о формах обучения.</w:t>
      </w:r>
    </w:p>
    <w:p w:rsidR="00AF6478" w:rsidRPr="00C22237" w:rsidRDefault="00AF6478" w:rsidP="00AF6478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Рабочая программа разработана на основе Примерной программы курса финансовой грамотности для 5 – 7 классов средней общеобразовательной школы Е.А. Вигдорчик Финансовая грамотность: учебная программа. 5-7 классы общеобразоват. орг./ Е.А., Вигдорчик, И.В., Липсиц, Ю.Н. Корлюгова. – М.: ВИТА-ПРЕСС, 2015. Рабочая программа рассчитана на использование учебника: ЛипсицИ.В. Финансовая грамотность: материалы для учащихся. 5-7 классы для общеобразовательных организаций/ И.В. Липсиц, Е.А. Вигдорчик. – М., ВИТА-ПРЕСС, 2015;</w:t>
      </w:r>
    </w:p>
    <w:p w:rsidR="00AF6478" w:rsidRPr="00C22237" w:rsidRDefault="00AF6478" w:rsidP="00AF6478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</w:p>
    <w:p w:rsidR="00AF6478" w:rsidRPr="00C22237" w:rsidRDefault="00AF6478" w:rsidP="00AF6478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Финансовая грамотность - необходимое условие жизни в современном мире, поскольку финансовый рынок предоставляет значительно больше возможностей по управлению собственными средствами, чем 5—10 лет назад, и такие понятия как потребительский кредит, ипотека, банковские депозиты плотно вошли в нашу повседневную жизнь. Однако в настоящий момент времени ни нам, ни нашим детям явно недостаточно тех финансовых знаний, которыми мы располагаем. При этом нужно учитывать, что сегодняшние учащиеся — это завтрашние активные участники финансового рынка. Поэтому, если мы сегодня воспитаем наших детей финансово грамотными, значит,завтра мы получим добросовестных налогоплательщиков, ответственных заемщиков, грамотных вкладчиков.</w:t>
      </w:r>
    </w:p>
    <w:p w:rsidR="00AF6478" w:rsidRPr="00C22237" w:rsidRDefault="00AF6478" w:rsidP="00F80015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Новизной данной программы является направленность курса на формирование финансовой грамотности учащихся на основе построения прямой связи между получаемыми знаниями и их практическим применением, пониманием и использованием финансовой информации на настоящий момент и в долгосрочном периоде и ориентирует на формирование ответственн</w:t>
      </w:r>
      <w:r w:rsidR="00F80015" w:rsidRPr="00C22237">
        <w:rPr>
          <w:rFonts w:ascii="Times New Roman" w:eastAsia="Times New Roman" w:hAnsi="Times New Roman" w:cs="Times New Roman"/>
          <w:lang w:eastAsia="zh-CN"/>
        </w:rPr>
        <w:t xml:space="preserve">ости у подростков за финансовые </w:t>
      </w:r>
      <w:r w:rsidRPr="00C22237">
        <w:rPr>
          <w:rFonts w:ascii="Times New Roman" w:eastAsia="Times New Roman" w:hAnsi="Times New Roman" w:cs="Times New Roman"/>
          <w:lang w:eastAsia="zh-CN"/>
        </w:rPr>
        <w:t>решения с учетом личной безопасности и благополучия.</w:t>
      </w:r>
    </w:p>
    <w:p w:rsidR="00AF6478" w:rsidRPr="00C22237" w:rsidRDefault="00AF6478" w:rsidP="00F80015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Отличительной особенностью программы данного курса является то, что он базируется на си</w:t>
      </w:r>
      <w:r w:rsidR="00F80015" w:rsidRPr="00C22237">
        <w:rPr>
          <w:rFonts w:ascii="Times New Roman" w:eastAsia="Times New Roman" w:hAnsi="Times New Roman" w:cs="Times New Roman"/>
          <w:lang w:eastAsia="zh-CN"/>
        </w:rPr>
        <w:t xml:space="preserve">стемно-деятельностном подходе к </w:t>
      </w:r>
      <w:r w:rsidRPr="00C22237">
        <w:rPr>
          <w:rFonts w:ascii="Times New Roman" w:eastAsia="Times New Roman" w:hAnsi="Times New Roman" w:cs="Times New Roman"/>
          <w:lang w:eastAsia="zh-CN"/>
        </w:rPr>
        <w:t>обучению, который обеспечивает активную учебно-познавательную позицию учащихся. У них формируются не только базовые знания в</w:t>
      </w:r>
      <w:r w:rsidR="00F80015" w:rsidRPr="00C22237">
        <w:rPr>
          <w:rFonts w:ascii="Times New Roman" w:eastAsia="Times New Roman" w:hAnsi="Times New Roman" w:cs="Times New Roman"/>
          <w:lang w:eastAsia="zh-CN"/>
        </w:rPr>
        <w:t xml:space="preserve"> финансовой сфере, но также </w:t>
      </w:r>
      <w:r w:rsidRPr="00C22237">
        <w:rPr>
          <w:rFonts w:ascii="Times New Roman" w:eastAsia="Times New Roman" w:hAnsi="Times New Roman" w:cs="Times New Roman"/>
          <w:lang w:eastAsia="zh-CN"/>
        </w:rPr>
        <w:t xml:space="preserve">необходимые умения, компетенции, личные характеристики и установки. </w:t>
      </w:r>
    </w:p>
    <w:p w:rsidR="00AF6478" w:rsidRPr="00C22237" w:rsidRDefault="00AF6478" w:rsidP="00AF6478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 xml:space="preserve">Это определило </w:t>
      </w:r>
      <w:r w:rsidRPr="00C22237">
        <w:rPr>
          <w:rFonts w:ascii="Times New Roman" w:eastAsia="Times New Roman" w:hAnsi="Times New Roman" w:cs="Times New Roman"/>
          <w:b/>
          <w:lang w:eastAsia="zh-CN"/>
        </w:rPr>
        <w:t>цели</w:t>
      </w:r>
      <w:r w:rsidRPr="00C22237">
        <w:rPr>
          <w:rFonts w:ascii="Times New Roman" w:eastAsia="Times New Roman" w:hAnsi="Times New Roman" w:cs="Times New Roman"/>
          <w:lang w:eastAsia="zh-CN"/>
        </w:rPr>
        <w:t xml:space="preserve"> данного курса:</w:t>
      </w:r>
    </w:p>
    <w:p w:rsidR="00AF6478" w:rsidRPr="00C22237" w:rsidRDefault="00AF6478" w:rsidP="00F80015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- формирование у учащихся готовности принимать ответственные и обоснованные решен</w:t>
      </w:r>
      <w:r w:rsidR="00F80015" w:rsidRPr="00C22237">
        <w:rPr>
          <w:rFonts w:ascii="Times New Roman" w:eastAsia="Times New Roman" w:hAnsi="Times New Roman" w:cs="Times New Roman"/>
          <w:lang w:eastAsia="zh-CN"/>
        </w:rPr>
        <w:t xml:space="preserve">ия в области управления личными </w:t>
      </w:r>
      <w:r w:rsidRPr="00C22237">
        <w:rPr>
          <w:rFonts w:ascii="Times New Roman" w:eastAsia="Times New Roman" w:hAnsi="Times New Roman" w:cs="Times New Roman"/>
          <w:lang w:eastAsia="zh-CN"/>
        </w:rPr>
        <w:t>финансами, способности реализовать эти решения;</w:t>
      </w:r>
    </w:p>
    <w:p w:rsidR="00AF6478" w:rsidRPr="00C22237" w:rsidRDefault="00AF6478" w:rsidP="00AF6478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lastRenderedPageBreak/>
        <w:t>- создание комфортных условий, способствующих формированию коммуникативных компетенций;</w:t>
      </w:r>
    </w:p>
    <w:p w:rsidR="00AF6478" w:rsidRPr="00C22237" w:rsidRDefault="00AF6478" w:rsidP="00AF6478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- воспитание ответственности и нравственного поведения в области экономических отношений в семье и обществе;</w:t>
      </w:r>
    </w:p>
    <w:p w:rsidR="00AF6478" w:rsidRPr="00C22237" w:rsidRDefault="00AF6478" w:rsidP="00AF6478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- приобретение опыта применения полученных знаний и умений для решения элементарных вопросов в области экономики семьи.</w:t>
      </w:r>
    </w:p>
    <w:p w:rsidR="00AF6478" w:rsidRPr="00C22237" w:rsidRDefault="00AF6478" w:rsidP="00AF6478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b/>
          <w:lang w:eastAsia="zh-CN"/>
        </w:rPr>
      </w:pPr>
      <w:r w:rsidRPr="00C22237">
        <w:rPr>
          <w:rFonts w:ascii="Times New Roman" w:eastAsia="Times New Roman" w:hAnsi="Times New Roman" w:cs="Times New Roman"/>
          <w:b/>
          <w:lang w:eastAsia="zh-CN"/>
        </w:rPr>
        <w:t>Задачи:</w:t>
      </w:r>
    </w:p>
    <w:p w:rsidR="00AF6478" w:rsidRPr="00C22237" w:rsidRDefault="00AF6478" w:rsidP="00AF6478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- освоить систему знаний о финансовых институтах современного общества и инструментах управления личными финансами;</w:t>
      </w:r>
    </w:p>
    <w:p w:rsidR="00AF6478" w:rsidRPr="00C22237" w:rsidRDefault="00AF6478" w:rsidP="00F80015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- овладеть умением получать и критически осмысливать экономическую информацию, анализироват</w:t>
      </w:r>
      <w:r w:rsidR="00F80015" w:rsidRPr="00C22237">
        <w:rPr>
          <w:rFonts w:ascii="Times New Roman" w:eastAsia="Times New Roman" w:hAnsi="Times New Roman" w:cs="Times New Roman"/>
          <w:lang w:eastAsia="zh-CN"/>
        </w:rPr>
        <w:t xml:space="preserve">ь, систематизировать полученные </w:t>
      </w:r>
      <w:r w:rsidRPr="00C22237">
        <w:rPr>
          <w:rFonts w:ascii="Times New Roman" w:eastAsia="Times New Roman" w:hAnsi="Times New Roman" w:cs="Times New Roman"/>
          <w:lang w:eastAsia="zh-CN"/>
        </w:rPr>
        <w:t>данные;</w:t>
      </w:r>
    </w:p>
    <w:p w:rsidR="00AF6478" w:rsidRPr="00C22237" w:rsidRDefault="00AF6478" w:rsidP="00F80015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- формировать опыт применения знаний о финансовых институтах для эффективной самореализ</w:t>
      </w:r>
      <w:r w:rsidR="00F80015" w:rsidRPr="00C22237">
        <w:rPr>
          <w:rFonts w:ascii="Times New Roman" w:eastAsia="Times New Roman" w:hAnsi="Times New Roman" w:cs="Times New Roman"/>
          <w:lang w:eastAsia="zh-CN"/>
        </w:rPr>
        <w:t xml:space="preserve">ации в сфере управления личными </w:t>
      </w:r>
      <w:r w:rsidRPr="00C22237">
        <w:rPr>
          <w:rFonts w:ascii="Times New Roman" w:eastAsia="Times New Roman" w:hAnsi="Times New Roman" w:cs="Times New Roman"/>
          <w:lang w:eastAsia="zh-CN"/>
        </w:rPr>
        <w:t>финансами;</w:t>
      </w:r>
    </w:p>
    <w:p w:rsidR="00AF6478" w:rsidRPr="00C22237" w:rsidRDefault="00AF6478" w:rsidP="00AF6478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- формировать основы культуры и индивидуального стиля экономического поведения, ценностей деловой этики;</w:t>
      </w:r>
    </w:p>
    <w:p w:rsidR="00AF6478" w:rsidRPr="00C22237" w:rsidRDefault="00AF6478" w:rsidP="00AF6478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- формировать активную жизненную позицию, развивать экономический образ мышления,</w:t>
      </w:r>
    </w:p>
    <w:p w:rsidR="00AF6478" w:rsidRPr="00C22237" w:rsidRDefault="00AF6478" w:rsidP="00AF6478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- воспитывать ответственность за экономические решения.</w:t>
      </w:r>
    </w:p>
    <w:p w:rsidR="00F80015" w:rsidRPr="00C22237" w:rsidRDefault="00F80015" w:rsidP="00AF6478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</w:p>
    <w:p w:rsidR="00AF6478" w:rsidRPr="00C22237" w:rsidRDefault="00AF6478" w:rsidP="00AF6478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Сроки реализации программы – 1 год.</w:t>
      </w:r>
    </w:p>
    <w:p w:rsidR="00AF6478" w:rsidRPr="00C22237" w:rsidRDefault="00AF6478" w:rsidP="00AF6478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Объем часов, отпущенных на занятия - 34 часа в год при 1 часе в неделю.</w:t>
      </w:r>
    </w:p>
    <w:p w:rsidR="00F80015" w:rsidRPr="00C22237" w:rsidRDefault="00F80015" w:rsidP="00AF6478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</w:p>
    <w:p w:rsidR="00AF6478" w:rsidRPr="00C22237" w:rsidRDefault="00AF6478" w:rsidP="00AF6478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b/>
          <w:lang w:eastAsia="zh-CN"/>
        </w:rPr>
        <w:t>Формы реализации программы</w:t>
      </w:r>
      <w:r w:rsidRPr="00C22237">
        <w:rPr>
          <w:rFonts w:ascii="Times New Roman" w:eastAsia="Times New Roman" w:hAnsi="Times New Roman" w:cs="Times New Roman"/>
          <w:lang w:eastAsia="zh-CN"/>
        </w:rPr>
        <w:t>.</w:t>
      </w:r>
    </w:p>
    <w:p w:rsidR="00AF6478" w:rsidRPr="00C22237" w:rsidRDefault="00AF6478" w:rsidP="00F62ECB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Для реализации поставленных целей предлагаются следующие формы</w:t>
      </w:r>
      <w:r w:rsidR="00F62ECB" w:rsidRPr="00C22237">
        <w:rPr>
          <w:rFonts w:ascii="Times New Roman" w:eastAsia="Times New Roman" w:hAnsi="Times New Roman" w:cs="Times New Roman"/>
          <w:lang w:eastAsia="zh-CN"/>
        </w:rPr>
        <w:t xml:space="preserve"> организации учебного процесса: д</w:t>
      </w:r>
      <w:r w:rsidRPr="00C22237">
        <w:rPr>
          <w:rFonts w:ascii="Times New Roman" w:eastAsia="Times New Roman" w:hAnsi="Times New Roman" w:cs="Times New Roman"/>
          <w:lang w:eastAsia="zh-CN"/>
        </w:rPr>
        <w:t>искуссия, проектно-исследовательская деятельность учащихся, деловая игра, практическая работа, юридическая консультация,правовая консультация, познавательная беседа, интерактивная беседа, мини-проект, мини-исследование, круглый стол, ток-шоу, творческаяработа, викторина, ролевая игра, сюжетно-ролевая игра, выступления учащихся с показом презентаций, игра-путешествие, правовая игра,дидактическая игра, решение практических и проблемных ситуаций, решение практических и экономических задач, игра с элементамитренинга, работа с документами, аналитическая работа, конференция, конкурсы.</w:t>
      </w:r>
    </w:p>
    <w:p w:rsidR="00F62ECB" w:rsidRPr="00C22237" w:rsidRDefault="00F62ECB" w:rsidP="00F62ECB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</w:p>
    <w:p w:rsidR="00AF6478" w:rsidRPr="00C22237" w:rsidRDefault="00AF6478" w:rsidP="00AF6478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b/>
          <w:lang w:eastAsia="zh-CN"/>
        </w:rPr>
      </w:pPr>
      <w:r w:rsidRPr="00C22237">
        <w:rPr>
          <w:rFonts w:ascii="Times New Roman" w:eastAsia="Times New Roman" w:hAnsi="Times New Roman" w:cs="Times New Roman"/>
          <w:b/>
          <w:lang w:eastAsia="zh-CN"/>
        </w:rPr>
        <w:t>Методы обучения.</w:t>
      </w:r>
    </w:p>
    <w:p w:rsidR="00AF6478" w:rsidRPr="00C22237" w:rsidRDefault="00AF6478" w:rsidP="00F62ECB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На уровне основного общего образования создаются условия для освоения учащимися образовательных программ</w:t>
      </w:r>
      <w:r w:rsidR="00F62ECB" w:rsidRPr="00C22237">
        <w:rPr>
          <w:rFonts w:ascii="Times New Roman" w:eastAsia="Times New Roman" w:hAnsi="Times New Roman" w:cs="Times New Roman"/>
          <w:lang w:eastAsia="zh-CN"/>
        </w:rPr>
        <w:t xml:space="preserve">, делается акцент на </w:t>
      </w:r>
      <w:r w:rsidRPr="00C22237">
        <w:rPr>
          <w:rFonts w:ascii="Times New Roman" w:eastAsia="Times New Roman" w:hAnsi="Times New Roman" w:cs="Times New Roman"/>
          <w:lang w:eastAsia="zh-CN"/>
        </w:rPr>
        <w:t>умение самостоятельно и мотивированно организовывать свою познавательную деятельность (от постан</w:t>
      </w:r>
      <w:r w:rsidR="00F62ECB" w:rsidRPr="00C22237">
        <w:rPr>
          <w:rFonts w:ascii="Times New Roman" w:eastAsia="Times New Roman" w:hAnsi="Times New Roman" w:cs="Times New Roman"/>
          <w:lang w:eastAsia="zh-CN"/>
        </w:rPr>
        <w:t xml:space="preserve">овки цели до получения и оценки </w:t>
      </w:r>
      <w:r w:rsidRPr="00C22237">
        <w:rPr>
          <w:rFonts w:ascii="Times New Roman" w:eastAsia="Times New Roman" w:hAnsi="Times New Roman" w:cs="Times New Roman"/>
          <w:lang w:eastAsia="zh-CN"/>
        </w:rPr>
        <w:t>результата) на развитие учебно-исследовательской деятельности учащихся.</w:t>
      </w:r>
    </w:p>
    <w:p w:rsidR="00F62ECB" w:rsidRPr="00C22237" w:rsidRDefault="00F62ECB" w:rsidP="00F62ECB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</w:p>
    <w:p w:rsidR="00AF6478" w:rsidRPr="00C22237" w:rsidRDefault="00AF6478" w:rsidP="00AF6478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b/>
          <w:lang w:eastAsia="zh-CN"/>
        </w:rPr>
      </w:pPr>
      <w:r w:rsidRPr="00C22237">
        <w:rPr>
          <w:rFonts w:ascii="Times New Roman" w:eastAsia="Times New Roman" w:hAnsi="Times New Roman" w:cs="Times New Roman"/>
          <w:b/>
          <w:lang w:eastAsia="zh-CN"/>
        </w:rPr>
        <w:t>В процессе обучения используются:</w:t>
      </w:r>
    </w:p>
    <w:p w:rsidR="00AF6478" w:rsidRPr="00C22237" w:rsidRDefault="00AF6478" w:rsidP="00AF6478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1. Приемы актуализации субъективного опыта учащихся;</w:t>
      </w:r>
    </w:p>
    <w:p w:rsidR="00AF6478" w:rsidRPr="00C22237" w:rsidRDefault="00AF6478" w:rsidP="00AF6478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2. Методы диалога и полилога;</w:t>
      </w:r>
    </w:p>
    <w:p w:rsidR="00AF6478" w:rsidRPr="00C22237" w:rsidRDefault="00AF6478" w:rsidP="00AF6478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3. Приемы создания коллективного и индивидуального выбора;</w:t>
      </w:r>
    </w:p>
    <w:p w:rsidR="00AF6478" w:rsidRPr="00C22237" w:rsidRDefault="00AF6478" w:rsidP="00AF6478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4. Игровые методы;</w:t>
      </w:r>
    </w:p>
    <w:p w:rsidR="00AF6478" w:rsidRPr="00C22237" w:rsidRDefault="00AF6478" w:rsidP="00AF6478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 xml:space="preserve">5. Методы диагностики и самодиагностики; </w:t>
      </w:r>
    </w:p>
    <w:p w:rsidR="00AF6478" w:rsidRPr="00C22237" w:rsidRDefault="00AF6478" w:rsidP="00AF6478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6. Технологии критического мышления;</w:t>
      </w:r>
    </w:p>
    <w:p w:rsidR="00AF6478" w:rsidRPr="00C22237" w:rsidRDefault="00AF6478" w:rsidP="00AF6478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7. Информационно-коммуникационные технологии;</w:t>
      </w:r>
    </w:p>
    <w:p w:rsidR="00AF6478" w:rsidRPr="00C22237" w:rsidRDefault="00AF6478" w:rsidP="00AF6478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8. Технологии коллективного метода обучения.</w:t>
      </w:r>
    </w:p>
    <w:p w:rsidR="00F62ECB" w:rsidRPr="00E61811" w:rsidRDefault="00AF6478" w:rsidP="00F62ECB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Освоение нового содержания осуществляется с опорой на межпредметные связи с курсами исто</w:t>
      </w:r>
      <w:r w:rsidR="00F62ECB" w:rsidRPr="00C22237">
        <w:rPr>
          <w:rFonts w:ascii="Times New Roman" w:eastAsia="Times New Roman" w:hAnsi="Times New Roman" w:cs="Times New Roman"/>
          <w:lang w:eastAsia="zh-CN"/>
        </w:rPr>
        <w:t xml:space="preserve">рии, обществознания, географии, </w:t>
      </w:r>
      <w:r w:rsidRPr="00C22237">
        <w:rPr>
          <w:rFonts w:ascii="Times New Roman" w:eastAsia="Times New Roman" w:hAnsi="Times New Roman" w:cs="Times New Roman"/>
          <w:lang w:eastAsia="zh-CN"/>
        </w:rPr>
        <w:t>литературы, искусства</w:t>
      </w:r>
      <w:r w:rsidR="00F62ECB" w:rsidRPr="00C22237">
        <w:rPr>
          <w:rFonts w:ascii="Times New Roman" w:eastAsia="Times New Roman" w:hAnsi="Times New Roman" w:cs="Times New Roman"/>
          <w:lang w:eastAsia="zh-CN"/>
        </w:rPr>
        <w:t>.</w:t>
      </w:r>
    </w:p>
    <w:p w:rsidR="00F62ECB" w:rsidRPr="00C22237" w:rsidRDefault="00F62ECB">
      <w:pPr>
        <w:rPr>
          <w:rFonts w:ascii="Times New Roman" w:eastAsia="Times New Roman" w:hAnsi="Times New Roman" w:cs="Times New Roman"/>
          <w:b/>
          <w:lang w:eastAsia="zh-CN"/>
        </w:rPr>
      </w:pPr>
      <w:r w:rsidRPr="00C22237">
        <w:rPr>
          <w:rFonts w:ascii="Times New Roman" w:eastAsia="Times New Roman" w:hAnsi="Times New Roman" w:cs="Times New Roman"/>
          <w:b/>
          <w:lang w:eastAsia="zh-CN"/>
        </w:rPr>
        <w:br w:type="page"/>
      </w:r>
    </w:p>
    <w:p w:rsidR="00F62ECB" w:rsidRPr="00C22237" w:rsidRDefault="00F62ECB" w:rsidP="00F31186">
      <w:pPr>
        <w:pStyle w:val="ac"/>
        <w:numPr>
          <w:ilvl w:val="0"/>
          <w:numId w:val="2"/>
        </w:numPr>
        <w:suppressAutoHyphens/>
        <w:spacing w:after="0" w:line="240" w:lineRule="auto"/>
        <w:ind w:right="-283"/>
        <w:jc w:val="center"/>
        <w:rPr>
          <w:rFonts w:ascii="Times New Roman" w:eastAsia="Times New Roman" w:hAnsi="Times New Roman" w:cs="Times New Roman"/>
          <w:b/>
          <w:lang w:eastAsia="zh-CN"/>
        </w:rPr>
      </w:pPr>
      <w:r w:rsidRPr="00C22237">
        <w:rPr>
          <w:rFonts w:ascii="Times New Roman" w:eastAsia="Times New Roman" w:hAnsi="Times New Roman" w:cs="Times New Roman"/>
          <w:b/>
          <w:lang w:eastAsia="zh-CN"/>
        </w:rPr>
        <w:lastRenderedPageBreak/>
        <w:t>Результаты освоения курса внеурочной деятельности</w:t>
      </w:r>
    </w:p>
    <w:p w:rsidR="00F62ECB" w:rsidRPr="00C22237" w:rsidRDefault="00F62ECB" w:rsidP="00F62ECB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Планируемые результаты:</w:t>
      </w:r>
    </w:p>
    <w:p w:rsidR="00F62ECB" w:rsidRPr="00C22237" w:rsidRDefault="00F62ECB" w:rsidP="00F62ECB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Личностными результатами изучения курса «Финансовая грамотность» являются:</w:t>
      </w:r>
    </w:p>
    <w:p w:rsidR="00F62ECB" w:rsidRPr="00C22237" w:rsidRDefault="00F62ECB" w:rsidP="00F62ECB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- осознание себя как члена семьи, общества и государства; понимание экономических проблем семьи и участие в их обсуждении; понимание финансовых связей семьи и государства;</w:t>
      </w:r>
    </w:p>
    <w:p w:rsidR="00F62ECB" w:rsidRPr="00C22237" w:rsidRDefault="00F62ECB" w:rsidP="00F62ECB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- овладение начальными навыками адаптации в мире финансовых отношений: сопоставление доходов и расходов, расчёт процентов, сопоставление доходности вложений на простых примерах;</w:t>
      </w:r>
    </w:p>
    <w:p w:rsidR="00F62ECB" w:rsidRPr="00C22237" w:rsidRDefault="00F62ECB" w:rsidP="00846BA7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- развитие самостоятельности и личной ответственности за свои поступки; планирование со</w:t>
      </w:r>
      <w:r w:rsidR="00846BA7" w:rsidRPr="00C22237">
        <w:rPr>
          <w:rFonts w:ascii="Times New Roman" w:eastAsia="Times New Roman" w:hAnsi="Times New Roman" w:cs="Times New Roman"/>
          <w:lang w:eastAsia="zh-CN"/>
        </w:rPr>
        <w:t xml:space="preserve">бственного бюджета, предложение </w:t>
      </w:r>
      <w:r w:rsidRPr="00C22237">
        <w:rPr>
          <w:rFonts w:ascii="Times New Roman" w:eastAsia="Times New Roman" w:hAnsi="Times New Roman" w:cs="Times New Roman"/>
          <w:lang w:eastAsia="zh-CN"/>
        </w:rPr>
        <w:t>вариантов собственного заработка;</w:t>
      </w:r>
    </w:p>
    <w:p w:rsidR="00F62ECB" w:rsidRPr="00C22237" w:rsidRDefault="00F62ECB" w:rsidP="00F62ECB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- развитие навыков сотрудничества с взрослыми и сверстниками в разных игровых и реальных экономических ситуациях;</w:t>
      </w:r>
    </w:p>
    <w:p w:rsidR="00F62ECB" w:rsidRPr="00C22237" w:rsidRDefault="00F62ECB" w:rsidP="00F62ECB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- участие в принятии решений о семейном бюджете.</w:t>
      </w:r>
    </w:p>
    <w:p w:rsidR="00846BA7" w:rsidRPr="00C22237" w:rsidRDefault="00846BA7" w:rsidP="00F62ECB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</w:p>
    <w:p w:rsidR="00F62ECB" w:rsidRPr="00C22237" w:rsidRDefault="00F62ECB" w:rsidP="00F62ECB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Средством развития личностных результатов служит учебный материал и, прежде всего, задания, нацеленные на:</w:t>
      </w:r>
    </w:p>
    <w:p w:rsidR="00F62ECB" w:rsidRPr="00C22237" w:rsidRDefault="00F62ECB" w:rsidP="00F62ECB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– умение формулировать своё отношение к актуальным проблемам современности;</w:t>
      </w:r>
    </w:p>
    <w:p w:rsidR="00F62ECB" w:rsidRPr="00C22237" w:rsidRDefault="00F62ECB" w:rsidP="00F62ECB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– умение использовать географические и краеведческие знания для созидательной деятельности.</w:t>
      </w:r>
    </w:p>
    <w:p w:rsidR="00846BA7" w:rsidRPr="00C22237" w:rsidRDefault="00846BA7" w:rsidP="00F62ECB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</w:p>
    <w:p w:rsidR="00F62ECB" w:rsidRPr="00C22237" w:rsidRDefault="00F62ECB" w:rsidP="00F62ECB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Метапредметными результатами изучения курса «Финансовая грамотность» являются:</w:t>
      </w:r>
    </w:p>
    <w:p w:rsidR="00F62ECB" w:rsidRPr="00C22237" w:rsidRDefault="00F62ECB" w:rsidP="00F62ECB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i/>
          <w:lang w:eastAsia="zh-CN"/>
        </w:rPr>
      </w:pPr>
      <w:r w:rsidRPr="00C22237">
        <w:rPr>
          <w:rFonts w:ascii="Times New Roman" w:eastAsia="Times New Roman" w:hAnsi="Times New Roman" w:cs="Times New Roman"/>
          <w:i/>
          <w:lang w:eastAsia="zh-CN"/>
        </w:rPr>
        <w:t>Познавательные:</w:t>
      </w:r>
    </w:p>
    <w:p w:rsidR="00F62ECB" w:rsidRPr="00C22237" w:rsidRDefault="00F62ECB" w:rsidP="00F62ECB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- освоение способов решения проблем творческого и поискового характера;</w:t>
      </w:r>
    </w:p>
    <w:p w:rsidR="00F62ECB" w:rsidRPr="00C22237" w:rsidRDefault="00F62ECB" w:rsidP="00846BA7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 xml:space="preserve">- использование различных способов поиска, сбора, обработки, анализа, организации, передачи и </w:t>
      </w:r>
      <w:r w:rsidR="00846BA7" w:rsidRPr="00C22237">
        <w:rPr>
          <w:rFonts w:ascii="Times New Roman" w:eastAsia="Times New Roman" w:hAnsi="Times New Roman" w:cs="Times New Roman"/>
          <w:lang w:eastAsia="zh-CN"/>
        </w:rPr>
        <w:t xml:space="preserve">интерпретации информации; поиск </w:t>
      </w:r>
      <w:r w:rsidRPr="00C22237">
        <w:rPr>
          <w:rFonts w:ascii="Times New Roman" w:eastAsia="Times New Roman" w:hAnsi="Times New Roman" w:cs="Times New Roman"/>
          <w:lang w:eastAsia="zh-CN"/>
        </w:rPr>
        <w:t>информации в газетах, журналах, на интернет-сайтах и проведение простых опросов и интервью;</w:t>
      </w:r>
    </w:p>
    <w:p w:rsidR="00F62ECB" w:rsidRPr="00C22237" w:rsidRDefault="00F62ECB" w:rsidP="00846BA7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 xml:space="preserve">- формирование умений представлять информацию в зависимости от поставленных задач </w:t>
      </w:r>
      <w:r w:rsidR="00846BA7" w:rsidRPr="00C22237">
        <w:rPr>
          <w:rFonts w:ascii="Times New Roman" w:eastAsia="Times New Roman" w:hAnsi="Times New Roman" w:cs="Times New Roman"/>
          <w:lang w:eastAsia="zh-CN"/>
        </w:rPr>
        <w:t xml:space="preserve">в виде таблицы, схемы, графика, </w:t>
      </w:r>
      <w:r w:rsidRPr="00C22237">
        <w:rPr>
          <w:rFonts w:ascii="Times New Roman" w:eastAsia="Times New Roman" w:hAnsi="Times New Roman" w:cs="Times New Roman"/>
          <w:lang w:eastAsia="zh-CN"/>
        </w:rPr>
        <w:t>диаграммы, диаграммы связей (интеллект-карты);</w:t>
      </w:r>
    </w:p>
    <w:p w:rsidR="00F62ECB" w:rsidRPr="00C22237" w:rsidRDefault="00F62ECB" w:rsidP="00F62ECB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- овладение логическими действиями сравнения, анализа, синтеза, обобщения, классификации, установления аналогий и причинно</w:t>
      </w:r>
      <w:r w:rsidR="0027781F" w:rsidRPr="00C22237">
        <w:rPr>
          <w:rFonts w:ascii="Times New Roman" w:eastAsia="Times New Roman" w:hAnsi="Times New Roman" w:cs="Times New Roman"/>
          <w:lang w:eastAsia="zh-CN"/>
        </w:rPr>
        <w:t>-</w:t>
      </w:r>
      <w:r w:rsidRPr="00C22237">
        <w:rPr>
          <w:rFonts w:ascii="Times New Roman" w:eastAsia="Times New Roman" w:hAnsi="Times New Roman" w:cs="Times New Roman"/>
          <w:lang w:eastAsia="zh-CN"/>
        </w:rPr>
        <w:t>следственных связей, построения рассуждений, отнесения к известным понятиям;</w:t>
      </w:r>
    </w:p>
    <w:p w:rsidR="00F62ECB" w:rsidRPr="00C22237" w:rsidRDefault="00F62ECB" w:rsidP="00F62ECB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- овладение базовыми предметными и межпредметными понятиями.</w:t>
      </w:r>
    </w:p>
    <w:p w:rsidR="00F62ECB" w:rsidRPr="00C22237" w:rsidRDefault="00F62ECB" w:rsidP="00F62ECB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Средством формирования познавательных УУД служат учебный материал и, прежде всего, продуктивные задания:</w:t>
      </w:r>
    </w:p>
    <w:p w:rsidR="00F62ECB" w:rsidRPr="00C22237" w:rsidRDefault="00F62ECB" w:rsidP="00F62ECB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– осознание роли основ финансовой грамотности в познании окружающего мира;</w:t>
      </w:r>
    </w:p>
    <w:p w:rsidR="00F62ECB" w:rsidRPr="00C22237" w:rsidRDefault="00F62ECB" w:rsidP="0027781F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 xml:space="preserve">– освоение системы знаний о доходах, расходах, рисках, личных финансах, на основе которых </w:t>
      </w:r>
      <w:r w:rsidR="0027781F" w:rsidRPr="00C22237">
        <w:rPr>
          <w:rFonts w:ascii="Times New Roman" w:eastAsia="Times New Roman" w:hAnsi="Times New Roman" w:cs="Times New Roman"/>
          <w:lang w:eastAsia="zh-CN"/>
        </w:rPr>
        <w:t xml:space="preserve">формируется экономический образ </w:t>
      </w:r>
      <w:r w:rsidRPr="00C22237">
        <w:rPr>
          <w:rFonts w:ascii="Times New Roman" w:eastAsia="Times New Roman" w:hAnsi="Times New Roman" w:cs="Times New Roman"/>
          <w:lang w:eastAsia="zh-CN"/>
        </w:rPr>
        <w:t>мышления учащихся;</w:t>
      </w:r>
    </w:p>
    <w:p w:rsidR="00F62ECB" w:rsidRPr="00C22237" w:rsidRDefault="00F62ECB" w:rsidP="00F62ECB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– использование полученных умений для анализа, оценки, прогнозирования современных социальных проблем.</w:t>
      </w:r>
    </w:p>
    <w:p w:rsidR="00F62ECB" w:rsidRPr="00C22237" w:rsidRDefault="00F62ECB" w:rsidP="00F62ECB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i/>
          <w:lang w:eastAsia="zh-CN"/>
        </w:rPr>
      </w:pPr>
      <w:r w:rsidRPr="00C22237">
        <w:rPr>
          <w:rFonts w:ascii="Times New Roman" w:eastAsia="Times New Roman" w:hAnsi="Times New Roman" w:cs="Times New Roman"/>
          <w:i/>
          <w:lang w:eastAsia="zh-CN"/>
        </w:rPr>
        <w:t>Регулятивные:</w:t>
      </w:r>
    </w:p>
    <w:p w:rsidR="00F62ECB" w:rsidRPr="00C22237" w:rsidRDefault="00F62ECB" w:rsidP="00F62ECB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- понимание цели своих действий;</w:t>
      </w:r>
    </w:p>
    <w:p w:rsidR="00F62ECB" w:rsidRPr="00C22237" w:rsidRDefault="00F62ECB" w:rsidP="00F62ECB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- планирование действия с помощью учителя и самостоятельно;</w:t>
      </w:r>
    </w:p>
    <w:p w:rsidR="00F62ECB" w:rsidRPr="00C22237" w:rsidRDefault="00F62ECB" w:rsidP="00F62ECB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- проявление познавательной и творческой инициативы;</w:t>
      </w:r>
    </w:p>
    <w:p w:rsidR="00F62ECB" w:rsidRPr="00C22237" w:rsidRDefault="00F62ECB" w:rsidP="00F62ECB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- оценка правильности выполнения действий; самооценка и взаимооценка;</w:t>
      </w:r>
    </w:p>
    <w:p w:rsidR="00F62ECB" w:rsidRPr="00C22237" w:rsidRDefault="00F62ECB" w:rsidP="00F62ECB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- адекватное восприятие предложений товарищей, учителей, родителей.</w:t>
      </w:r>
    </w:p>
    <w:p w:rsidR="00F62ECB" w:rsidRPr="00C22237" w:rsidRDefault="00F62ECB" w:rsidP="00F62ECB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Средством формирования регулятивных УУД служат: технология проблемного диалога при изучении нового материала и технология</w:t>
      </w:r>
    </w:p>
    <w:p w:rsidR="00F62ECB" w:rsidRPr="00C22237" w:rsidRDefault="00F62ECB" w:rsidP="00F62ECB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оценивания образовательных достижений.</w:t>
      </w:r>
    </w:p>
    <w:p w:rsidR="00F62ECB" w:rsidRPr="00C22237" w:rsidRDefault="00F62ECB" w:rsidP="00F62ECB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i/>
          <w:lang w:eastAsia="zh-CN"/>
        </w:rPr>
      </w:pPr>
      <w:r w:rsidRPr="00C22237">
        <w:rPr>
          <w:rFonts w:ascii="Times New Roman" w:eastAsia="Times New Roman" w:hAnsi="Times New Roman" w:cs="Times New Roman"/>
          <w:i/>
          <w:lang w:eastAsia="zh-CN"/>
        </w:rPr>
        <w:t>Коммуникативные:</w:t>
      </w:r>
    </w:p>
    <w:p w:rsidR="00C378A2" w:rsidRDefault="00F62ECB" w:rsidP="00C378A2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- составление текстов в устной и письменной формах;</w:t>
      </w:r>
    </w:p>
    <w:p w:rsidR="00F62ECB" w:rsidRPr="00C22237" w:rsidRDefault="00C378A2" w:rsidP="00C378A2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lastRenderedPageBreak/>
        <w:t xml:space="preserve">- </w:t>
      </w:r>
      <w:r w:rsidR="00F62ECB" w:rsidRPr="00C22237">
        <w:rPr>
          <w:rFonts w:ascii="Times New Roman" w:eastAsia="Times New Roman" w:hAnsi="Times New Roman" w:cs="Times New Roman"/>
          <w:lang w:eastAsia="zh-CN"/>
        </w:rPr>
        <w:t>готовность слушать собеседника и вести диалог;</w:t>
      </w:r>
    </w:p>
    <w:p w:rsidR="00F62ECB" w:rsidRPr="00C22237" w:rsidRDefault="00F62ECB" w:rsidP="00F62ECB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- готовность признавать возможность существования различных точек зрения и права каждого иметь свою;</w:t>
      </w:r>
    </w:p>
    <w:p w:rsidR="00F62ECB" w:rsidRPr="00C22237" w:rsidRDefault="00F62ECB" w:rsidP="00F62ECB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- умение излагать своё мнение, аргументировать свою точку зрения и давать оценку событий;</w:t>
      </w:r>
    </w:p>
    <w:p w:rsidR="00F62ECB" w:rsidRPr="00C22237" w:rsidRDefault="00F62ECB" w:rsidP="0027781F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- определение общей цели и путей её достижения; умение договариваться о распределен</w:t>
      </w:r>
      <w:r w:rsidR="0027781F" w:rsidRPr="00C22237">
        <w:rPr>
          <w:rFonts w:ascii="Times New Roman" w:eastAsia="Times New Roman" w:hAnsi="Times New Roman" w:cs="Times New Roman"/>
          <w:lang w:eastAsia="zh-CN"/>
        </w:rPr>
        <w:t xml:space="preserve">ии функций и ролей в совместной </w:t>
      </w:r>
      <w:r w:rsidRPr="00C22237">
        <w:rPr>
          <w:rFonts w:ascii="Times New Roman" w:eastAsia="Times New Roman" w:hAnsi="Times New Roman" w:cs="Times New Roman"/>
          <w:lang w:eastAsia="zh-CN"/>
        </w:rPr>
        <w:t>деятельности, осуществлять взаимный контроль в совместной деятельности,</w:t>
      </w:r>
    </w:p>
    <w:p w:rsidR="00F62ECB" w:rsidRPr="00C22237" w:rsidRDefault="00F62ECB" w:rsidP="00F62ECB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- адекватно оценивать собственное поведение и поведение окружающих.</w:t>
      </w:r>
    </w:p>
    <w:p w:rsidR="0027781F" w:rsidRPr="00C22237" w:rsidRDefault="00F62ECB" w:rsidP="0027781F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Средством формирования коммуникативных УУД служат технология проблемного диалога (по</w:t>
      </w:r>
      <w:r w:rsidR="0027781F" w:rsidRPr="00C22237">
        <w:rPr>
          <w:rFonts w:ascii="Times New Roman" w:eastAsia="Times New Roman" w:hAnsi="Times New Roman" w:cs="Times New Roman"/>
          <w:lang w:eastAsia="zh-CN"/>
        </w:rPr>
        <w:t xml:space="preserve">буждающий и подводящий диалог), </w:t>
      </w:r>
      <w:r w:rsidRPr="00C22237">
        <w:rPr>
          <w:rFonts w:ascii="Times New Roman" w:eastAsia="Times New Roman" w:hAnsi="Times New Roman" w:cs="Times New Roman"/>
          <w:lang w:eastAsia="zh-CN"/>
        </w:rPr>
        <w:t>организация работы в малых группах, а также использование на уроках элементов технологии продуктивного чтения.</w:t>
      </w:r>
    </w:p>
    <w:p w:rsidR="00F62ECB" w:rsidRPr="00C22237" w:rsidRDefault="00F62ECB" w:rsidP="00F62ECB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i/>
          <w:lang w:eastAsia="zh-CN"/>
        </w:rPr>
        <w:t>Предметными</w:t>
      </w:r>
      <w:r w:rsidRPr="00C22237">
        <w:rPr>
          <w:rFonts w:ascii="Times New Roman" w:eastAsia="Times New Roman" w:hAnsi="Times New Roman" w:cs="Times New Roman"/>
          <w:lang w:eastAsia="zh-CN"/>
        </w:rPr>
        <w:t xml:space="preserve"> результатами изучения курса «Финансовая грамотность» являются:</w:t>
      </w:r>
    </w:p>
    <w:p w:rsidR="00F62ECB" w:rsidRPr="00C22237" w:rsidRDefault="00F62ECB" w:rsidP="0027781F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- понимание основных принципов экономической жизни общества: представление о роли денег в</w:t>
      </w:r>
      <w:r w:rsidR="0027781F" w:rsidRPr="00C22237">
        <w:rPr>
          <w:rFonts w:ascii="Times New Roman" w:eastAsia="Times New Roman" w:hAnsi="Times New Roman" w:cs="Times New Roman"/>
          <w:lang w:eastAsia="zh-CN"/>
        </w:rPr>
        <w:t xml:space="preserve"> семье и обществе, о причинах и </w:t>
      </w:r>
      <w:r w:rsidRPr="00C22237">
        <w:rPr>
          <w:rFonts w:ascii="Times New Roman" w:eastAsia="Times New Roman" w:hAnsi="Times New Roman" w:cs="Times New Roman"/>
          <w:lang w:eastAsia="zh-CN"/>
        </w:rPr>
        <w:t>последствиях изменения доходов и расходов семьи, о роли государства в экономике семьи;</w:t>
      </w:r>
    </w:p>
    <w:p w:rsidR="00F62ECB" w:rsidRPr="00C22237" w:rsidRDefault="00F62ECB" w:rsidP="00F62ECB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- понимание и правильное использование экономических терминов;</w:t>
      </w:r>
    </w:p>
    <w:p w:rsidR="00F62ECB" w:rsidRPr="00C22237" w:rsidRDefault="00F62ECB" w:rsidP="00F62ECB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- освоение приёмов работы с экономической информацией, её осмысление; проведение простых финансовых расчётов;</w:t>
      </w:r>
    </w:p>
    <w:p w:rsidR="00F62ECB" w:rsidRPr="00C22237" w:rsidRDefault="00F62ECB" w:rsidP="0027781F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- приобретение знаний и опыта применения полученных знаний и умений для решения ти</w:t>
      </w:r>
      <w:r w:rsidR="0027781F" w:rsidRPr="00C22237">
        <w:rPr>
          <w:rFonts w:ascii="Times New Roman" w:eastAsia="Times New Roman" w:hAnsi="Times New Roman" w:cs="Times New Roman"/>
          <w:lang w:eastAsia="zh-CN"/>
        </w:rPr>
        <w:t xml:space="preserve">пичных задач в области семейной </w:t>
      </w:r>
      <w:r w:rsidRPr="00C22237">
        <w:rPr>
          <w:rFonts w:ascii="Times New Roman" w:eastAsia="Times New Roman" w:hAnsi="Times New Roman" w:cs="Times New Roman"/>
          <w:lang w:eastAsia="zh-CN"/>
        </w:rPr>
        <w:t>экономики: знание источников доходов и направлений расходов семьи и умение составлять простой семе</w:t>
      </w:r>
      <w:r w:rsidR="0027781F" w:rsidRPr="00C22237">
        <w:rPr>
          <w:rFonts w:ascii="Times New Roman" w:eastAsia="Times New Roman" w:hAnsi="Times New Roman" w:cs="Times New Roman"/>
          <w:lang w:eastAsia="zh-CN"/>
        </w:rPr>
        <w:t xml:space="preserve">йный бюджет; знание направлений </w:t>
      </w:r>
      <w:r w:rsidRPr="00C22237">
        <w:rPr>
          <w:rFonts w:ascii="Times New Roman" w:eastAsia="Times New Roman" w:hAnsi="Times New Roman" w:cs="Times New Roman"/>
          <w:lang w:eastAsia="zh-CN"/>
        </w:rPr>
        <w:t>инвестирования и способов сравнения результатов на простых примерах;</w:t>
      </w:r>
    </w:p>
    <w:p w:rsidR="00F62ECB" w:rsidRPr="00C22237" w:rsidRDefault="00F62ECB" w:rsidP="00846BA7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- развитие способностей учащихся делать необходимые выводы и давать обоснованные оценки экон</w:t>
      </w:r>
      <w:r w:rsidR="00846BA7" w:rsidRPr="00C22237">
        <w:rPr>
          <w:rFonts w:ascii="Times New Roman" w:eastAsia="Times New Roman" w:hAnsi="Times New Roman" w:cs="Times New Roman"/>
          <w:lang w:eastAsia="zh-CN"/>
        </w:rPr>
        <w:t xml:space="preserve">омических ситуаций, определение </w:t>
      </w:r>
      <w:r w:rsidRPr="00C22237">
        <w:rPr>
          <w:rFonts w:ascii="Times New Roman" w:eastAsia="Times New Roman" w:hAnsi="Times New Roman" w:cs="Times New Roman"/>
          <w:lang w:eastAsia="zh-CN"/>
        </w:rPr>
        <w:t>элементарных проблем в области семейных финансов и нахождение путей их решения;</w:t>
      </w:r>
    </w:p>
    <w:p w:rsidR="00F62ECB" w:rsidRPr="00C22237" w:rsidRDefault="00F62ECB" w:rsidP="00846BA7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- развитие кругозора в области экономической жизни общества и формирование познавательного и</w:t>
      </w:r>
      <w:r w:rsidR="00846BA7" w:rsidRPr="00C22237">
        <w:rPr>
          <w:rFonts w:ascii="Times New Roman" w:eastAsia="Times New Roman" w:hAnsi="Times New Roman" w:cs="Times New Roman"/>
          <w:lang w:eastAsia="zh-CN"/>
        </w:rPr>
        <w:t xml:space="preserve">нтереса к изучению общественных </w:t>
      </w:r>
      <w:r w:rsidRPr="00C22237">
        <w:rPr>
          <w:rFonts w:ascii="Times New Roman" w:eastAsia="Times New Roman" w:hAnsi="Times New Roman" w:cs="Times New Roman"/>
          <w:lang w:eastAsia="zh-CN"/>
        </w:rPr>
        <w:t>дисциплин</w:t>
      </w:r>
      <w:r w:rsidR="0027781F" w:rsidRPr="00C22237">
        <w:rPr>
          <w:rFonts w:ascii="Times New Roman" w:eastAsia="Times New Roman" w:hAnsi="Times New Roman" w:cs="Times New Roman"/>
          <w:lang w:eastAsia="zh-CN"/>
        </w:rPr>
        <w:t>.</w:t>
      </w:r>
    </w:p>
    <w:p w:rsidR="0027781F" w:rsidRPr="00C22237" w:rsidRDefault="0027781F">
      <w:pPr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br w:type="page"/>
      </w:r>
    </w:p>
    <w:p w:rsidR="0027781F" w:rsidRPr="00C378A2" w:rsidRDefault="0027781F" w:rsidP="00F31186">
      <w:pPr>
        <w:pStyle w:val="ac"/>
        <w:numPr>
          <w:ilvl w:val="0"/>
          <w:numId w:val="2"/>
        </w:numPr>
        <w:suppressAutoHyphens/>
        <w:spacing w:after="0" w:line="240" w:lineRule="auto"/>
        <w:ind w:right="-283"/>
        <w:jc w:val="center"/>
        <w:rPr>
          <w:rFonts w:ascii="Times New Roman" w:eastAsia="Times New Roman" w:hAnsi="Times New Roman" w:cs="Times New Roman"/>
          <w:b/>
          <w:lang w:eastAsia="zh-CN"/>
        </w:rPr>
      </w:pPr>
      <w:r w:rsidRPr="00C378A2">
        <w:rPr>
          <w:rFonts w:ascii="Times New Roman" w:eastAsia="Times New Roman" w:hAnsi="Times New Roman" w:cs="Times New Roman"/>
          <w:b/>
          <w:lang w:eastAsia="zh-CN"/>
        </w:rPr>
        <w:lastRenderedPageBreak/>
        <w:t>Содержание курса внеурочной деятельности</w:t>
      </w:r>
    </w:p>
    <w:p w:rsidR="0027781F" w:rsidRPr="00C22237" w:rsidRDefault="0027781F" w:rsidP="00C378A2">
      <w:pPr>
        <w:suppressAutoHyphens/>
        <w:spacing w:after="0" w:line="240" w:lineRule="auto"/>
        <w:ind w:left="-284" w:right="-283" w:firstLine="284"/>
        <w:rPr>
          <w:rFonts w:ascii="Times New Roman" w:eastAsia="Times New Roman" w:hAnsi="Times New Roman" w:cs="Times New Roman"/>
          <w:lang w:eastAsia="zh-CN"/>
        </w:rPr>
      </w:pPr>
    </w:p>
    <w:p w:rsidR="0027781F" w:rsidRPr="00C22237" w:rsidRDefault="0027781F" w:rsidP="0027781F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Раздел 1. Доходы и расходы семьи (12 часов).</w:t>
      </w:r>
    </w:p>
    <w:p w:rsidR="0027781F" w:rsidRDefault="0027781F" w:rsidP="0027781F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Введение. «Финансовая грамотность в современном мире»; Эвристическая беседа «Насколько важны деньги»; Познавательная беседа «История денег – история человечества». Творческое задание «Виды денег». Практикум «Денежные расчеты. Составление и решение задач по теме». «Почему деньги теряют свою покупательную способность?»; «Доходы семьи». Творческое задание «Описывать и сравнивать доходы семьи»; «Расходы семьи». Практикум «Расчет расходов семьи на условных примерах»; Творческое задание «Что позволяет семье снизить расходы»; Познавательная беседа «Семейный бюджет»; Практикум «Составление бюджета семьи на условных примерах».</w:t>
      </w:r>
    </w:p>
    <w:p w:rsidR="00C378A2" w:rsidRPr="00C22237" w:rsidRDefault="00C378A2" w:rsidP="0027781F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</w:p>
    <w:p w:rsidR="00C378A2" w:rsidRDefault="0027781F" w:rsidP="0027781F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Раздел 2. Риски потери денег и имущества и как че</w:t>
      </w:r>
      <w:r w:rsidR="00C378A2">
        <w:rPr>
          <w:rFonts w:ascii="Times New Roman" w:eastAsia="Times New Roman" w:hAnsi="Times New Roman" w:cs="Times New Roman"/>
          <w:lang w:eastAsia="zh-CN"/>
        </w:rPr>
        <w:t>ловек может от этого защититься</w:t>
      </w:r>
    </w:p>
    <w:p w:rsidR="0027781F" w:rsidRPr="00C22237" w:rsidRDefault="0027781F" w:rsidP="0027781F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(4 часа).</w:t>
      </w:r>
    </w:p>
    <w:p w:rsidR="0027781F" w:rsidRPr="00C22237" w:rsidRDefault="0027781F" w:rsidP="0027781F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Познавательная беседа «Особые жизненные ситуации и как с ними справиться». «Принципы работы страховой компании.</w:t>
      </w:r>
    </w:p>
    <w:p w:rsidR="0027781F" w:rsidRDefault="0027781F" w:rsidP="0027781F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Страхование имущества, здоровья, жизни»; Дискуссия «Страхование – непременный атрибут сегодняшней жизни?». Деловая игра «Страхование».</w:t>
      </w:r>
    </w:p>
    <w:p w:rsidR="00C378A2" w:rsidRPr="00C22237" w:rsidRDefault="00C378A2" w:rsidP="0027781F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</w:p>
    <w:p w:rsidR="0027781F" w:rsidRPr="00C22237" w:rsidRDefault="0027781F" w:rsidP="0027781F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Раздел 3. Семья и государство: как они взаимодействуют (5 часов).</w:t>
      </w:r>
    </w:p>
    <w:p w:rsidR="0027781F" w:rsidRDefault="0027781F" w:rsidP="0027781F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Познавательная беседа «Налоги. Виды налогов»; Мини-исследование «Налоги в моей семье». Познавательная беседа «Социальные выплаты». Мини-исследование «Социальные пособия в моей семье». Проект «Государство – это мы».</w:t>
      </w:r>
    </w:p>
    <w:p w:rsidR="00C378A2" w:rsidRPr="00C22237" w:rsidRDefault="00C378A2" w:rsidP="0027781F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</w:p>
    <w:p w:rsidR="0027781F" w:rsidRPr="00C22237" w:rsidRDefault="0027781F" w:rsidP="0027781F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Раздел 4. Финансовый бизнес: чем он может помочь семье (12 часов).</w:t>
      </w:r>
    </w:p>
    <w:p w:rsidR="0027781F" w:rsidRDefault="0027781F" w:rsidP="0027781F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Познавательная беседа «Банки. Виды банков. Банковские услуги»; Практикум «Вклады (депозиты)». Практикум «Кредит». Деловая игра «Сохранение вашего богатства»; Мини-исследование «Профессии банковской сферы». Мини-исследование «Банковская карта: плюсы и минусы»; Дискуссия «Значение работы банков для потребителей»; Интерактивная беседа «Собственный бизнес»; Мозговой штурм «Примеры бизнеса, которым занимаются подростки». Практикум «Разработка бизнес-плана». Познавательная беседа «Валюта разных стран». Дискуссия «Благотворительность. Кому нужна благотворительность». Проект «Личный финансовый план».</w:t>
      </w:r>
    </w:p>
    <w:p w:rsidR="00C378A2" w:rsidRPr="00C22237" w:rsidRDefault="00C378A2" w:rsidP="0027781F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</w:p>
    <w:p w:rsidR="0027781F" w:rsidRPr="00C22237" w:rsidRDefault="0027781F" w:rsidP="0027781F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Раздел 5. Что такое финансовая грамотность (1 час)</w:t>
      </w:r>
    </w:p>
    <w:p w:rsidR="0027781F" w:rsidRPr="00C22237" w:rsidRDefault="0027781F" w:rsidP="0027781F">
      <w:pPr>
        <w:suppressAutoHyphens/>
        <w:spacing w:after="0" w:line="240" w:lineRule="auto"/>
        <w:ind w:left="-284" w:right="-283" w:firstLine="284"/>
        <w:jc w:val="both"/>
        <w:rPr>
          <w:rFonts w:ascii="Times New Roman" w:eastAsia="Times New Roman" w:hAnsi="Times New Roman" w:cs="Times New Roman"/>
          <w:lang w:eastAsia="zh-CN"/>
        </w:rPr>
      </w:pPr>
      <w:r w:rsidRPr="00C22237">
        <w:rPr>
          <w:rFonts w:ascii="Times New Roman" w:eastAsia="Times New Roman" w:hAnsi="Times New Roman" w:cs="Times New Roman"/>
          <w:lang w:eastAsia="zh-CN"/>
        </w:rPr>
        <w:t>Защита проектов по курсу «Финансовая грамотность».</w:t>
      </w:r>
    </w:p>
    <w:p w:rsidR="00F62ECB" w:rsidRPr="00C22237" w:rsidRDefault="00F62ECB" w:rsidP="00E6181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E61811" w:rsidRPr="00E61811" w:rsidRDefault="00E61811" w:rsidP="00C378A2">
      <w:pPr>
        <w:rPr>
          <w:rFonts w:ascii="Times New Roman" w:eastAsia="Times New Roman" w:hAnsi="Times New Roman" w:cs="Times New Roman"/>
          <w:b/>
          <w:lang w:eastAsia="zh-CN"/>
        </w:rPr>
      </w:pPr>
    </w:p>
    <w:p w:rsidR="00F94CCF" w:rsidRDefault="00F94CCF" w:rsidP="00F94CCF">
      <w:pPr>
        <w:rPr>
          <w:rFonts w:ascii="Times New Roman" w:eastAsia="Times New Roman" w:hAnsi="Times New Roman" w:cs="Times New Roman"/>
          <w:b/>
          <w:lang w:eastAsia="zh-CN"/>
        </w:rPr>
      </w:pPr>
    </w:p>
    <w:p w:rsidR="00F94CCF" w:rsidRDefault="00F94CCF" w:rsidP="00F94CCF">
      <w:pPr>
        <w:rPr>
          <w:rFonts w:ascii="Times New Roman" w:eastAsia="Times New Roman" w:hAnsi="Times New Roman" w:cs="Times New Roman"/>
          <w:b/>
          <w:lang w:eastAsia="zh-CN"/>
        </w:rPr>
      </w:pPr>
    </w:p>
    <w:p w:rsidR="00F94CCF" w:rsidRDefault="00F94CCF" w:rsidP="00F94CCF">
      <w:pPr>
        <w:rPr>
          <w:rFonts w:ascii="Times New Roman" w:eastAsia="Times New Roman" w:hAnsi="Times New Roman" w:cs="Times New Roman"/>
          <w:b/>
          <w:lang w:eastAsia="zh-CN"/>
        </w:rPr>
      </w:pPr>
    </w:p>
    <w:p w:rsidR="00F94CCF" w:rsidRDefault="00F94CCF" w:rsidP="00F94CCF">
      <w:pPr>
        <w:rPr>
          <w:rFonts w:ascii="Times New Roman" w:eastAsia="Times New Roman" w:hAnsi="Times New Roman" w:cs="Times New Roman"/>
          <w:b/>
          <w:lang w:eastAsia="zh-CN"/>
        </w:rPr>
      </w:pPr>
    </w:p>
    <w:p w:rsidR="00F94CCF" w:rsidRDefault="00F94CCF" w:rsidP="00F94CCF">
      <w:pPr>
        <w:rPr>
          <w:rFonts w:ascii="Times New Roman" w:eastAsia="Times New Roman" w:hAnsi="Times New Roman" w:cs="Times New Roman"/>
          <w:b/>
          <w:lang w:eastAsia="zh-CN"/>
        </w:rPr>
      </w:pPr>
    </w:p>
    <w:p w:rsidR="00F94CCF" w:rsidRDefault="00F94CCF" w:rsidP="00F94CCF">
      <w:pPr>
        <w:spacing w:after="0"/>
        <w:rPr>
          <w:rFonts w:ascii="Times New Roman" w:eastAsia="Times New Roman" w:hAnsi="Times New Roman" w:cs="Times New Roman"/>
          <w:b/>
          <w:lang w:eastAsia="zh-CN"/>
        </w:rPr>
      </w:pPr>
    </w:p>
    <w:p w:rsidR="00F94CCF" w:rsidRDefault="00F94CCF" w:rsidP="00F94CCF">
      <w:pPr>
        <w:spacing w:after="0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E61811" w:rsidRPr="00C91B40" w:rsidRDefault="00E61811" w:rsidP="00F31186">
      <w:pPr>
        <w:pStyle w:val="ac"/>
        <w:numPr>
          <w:ilvl w:val="0"/>
          <w:numId w:val="2"/>
        </w:numPr>
        <w:spacing w:after="0"/>
        <w:jc w:val="center"/>
        <w:rPr>
          <w:rFonts w:ascii="Times New Roman" w:eastAsia="Times New Roman" w:hAnsi="Times New Roman" w:cs="Times New Roman"/>
          <w:b/>
          <w:lang w:eastAsia="zh-CN"/>
        </w:rPr>
      </w:pPr>
      <w:r w:rsidRPr="00C91B40">
        <w:rPr>
          <w:rFonts w:ascii="Times New Roman" w:eastAsia="Times New Roman" w:hAnsi="Times New Roman" w:cs="Times New Roman"/>
          <w:b/>
          <w:lang w:eastAsia="zh-CN"/>
        </w:rPr>
        <w:lastRenderedPageBreak/>
        <w:t>Тематическое планирование</w:t>
      </w:r>
    </w:p>
    <w:p w:rsidR="00F94CCF" w:rsidRPr="00E61811" w:rsidRDefault="00F94CCF" w:rsidP="00F94CCF">
      <w:pPr>
        <w:spacing w:after="0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tbl>
      <w:tblPr>
        <w:tblW w:w="8931" w:type="dxa"/>
        <w:tblInd w:w="-318" w:type="dxa"/>
        <w:tblLook w:val="0000"/>
      </w:tblPr>
      <w:tblGrid>
        <w:gridCol w:w="710"/>
        <w:gridCol w:w="6662"/>
        <w:gridCol w:w="1559"/>
      </w:tblGrid>
      <w:tr w:rsidR="00E61811" w:rsidRPr="00E61811" w:rsidTr="00947DA5">
        <w:trPr>
          <w:trHeight w:val="17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811" w:rsidRPr="00E61811" w:rsidRDefault="00E61811" w:rsidP="00E618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E61811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№ </w:t>
            </w:r>
            <w:r w:rsidRPr="00E61811">
              <w:rPr>
                <w:rFonts w:ascii="Times New Roman" w:eastAsia="Calibri" w:hAnsi="Times New Roman" w:cs="Times New Roman"/>
                <w:b/>
                <w:lang w:eastAsia="zh-CN"/>
              </w:rPr>
              <w:t>п/п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811" w:rsidRPr="00E61811" w:rsidRDefault="00E61811" w:rsidP="00E618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E61811">
              <w:rPr>
                <w:rFonts w:ascii="Times New Roman" w:eastAsia="Calibri" w:hAnsi="Times New Roman" w:cs="Times New Roman"/>
                <w:b/>
                <w:lang w:eastAsia="zh-CN"/>
              </w:rPr>
              <w:t>Наименование раздела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811" w:rsidRPr="00E61811" w:rsidRDefault="00E61811" w:rsidP="00E618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E61811">
              <w:rPr>
                <w:rFonts w:ascii="Times New Roman" w:eastAsia="Calibri" w:hAnsi="Times New Roman" w:cs="Times New Roman"/>
                <w:b/>
                <w:lang w:eastAsia="zh-CN"/>
              </w:rPr>
              <w:t>Количество часов</w:t>
            </w:r>
          </w:p>
        </w:tc>
      </w:tr>
      <w:tr w:rsidR="00E61811" w:rsidRPr="00E61811" w:rsidTr="00947DA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811" w:rsidRPr="00E61811" w:rsidRDefault="00C91B40" w:rsidP="00C91B4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>
              <w:rPr>
                <w:rFonts w:ascii="Times New Roman" w:eastAsia="Calibri" w:hAnsi="Times New Roman" w:cs="Times New Roman"/>
                <w:lang w:eastAsia="zh-CN"/>
              </w:rPr>
              <w:t>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811" w:rsidRPr="00E61811" w:rsidRDefault="00E61811" w:rsidP="00E6181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E61811">
              <w:rPr>
                <w:rFonts w:ascii="Times New Roman" w:eastAsia="Times New Roman" w:hAnsi="Times New Roman" w:cs="Times New Roman"/>
                <w:lang w:eastAsia="zh-CN"/>
              </w:rPr>
              <w:t xml:space="preserve">Введение в </w:t>
            </w:r>
            <w:r w:rsidR="00C64AE9" w:rsidRPr="00C22237">
              <w:rPr>
                <w:rFonts w:ascii="Times New Roman" w:eastAsia="Times New Roman" w:hAnsi="Times New Roman" w:cs="Times New Roman"/>
                <w:lang w:eastAsia="zh-CN"/>
              </w:rPr>
              <w:t>курс «Финансовая грамотность</w:t>
            </w:r>
            <w:r w:rsidRPr="00E61811">
              <w:rPr>
                <w:rFonts w:ascii="Times New Roman" w:eastAsia="Times New Roman" w:hAnsi="Times New Roman" w:cs="Times New Roman"/>
                <w:lang w:eastAsia="zh-CN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811" w:rsidRPr="00E61811" w:rsidRDefault="00E61811" w:rsidP="00E618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E61811">
              <w:rPr>
                <w:rFonts w:ascii="Times New Roman" w:eastAsia="Calibri" w:hAnsi="Times New Roman" w:cs="Times New Roman"/>
                <w:lang w:eastAsia="zh-CN"/>
              </w:rPr>
              <w:t>4</w:t>
            </w:r>
          </w:p>
        </w:tc>
      </w:tr>
      <w:tr w:rsidR="00E61811" w:rsidRPr="00E61811" w:rsidTr="00947DA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811" w:rsidRPr="00E61811" w:rsidRDefault="00C91B40" w:rsidP="00C91B4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>
              <w:rPr>
                <w:rFonts w:ascii="Times New Roman" w:eastAsia="Calibri" w:hAnsi="Times New Roman" w:cs="Times New Roman"/>
                <w:lang w:eastAsia="zh-CN"/>
              </w:rPr>
              <w:t>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811" w:rsidRPr="00E61811" w:rsidRDefault="00E61811" w:rsidP="00E6181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E61811">
              <w:rPr>
                <w:rFonts w:ascii="Times New Roman" w:eastAsia="Times New Roman" w:hAnsi="Times New Roman" w:cs="Times New Roman"/>
                <w:lang w:eastAsia="zh-CN"/>
              </w:rPr>
              <w:t>Деньги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811" w:rsidRPr="00E61811" w:rsidRDefault="00E61811" w:rsidP="00E618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E61811">
              <w:rPr>
                <w:rFonts w:ascii="Times New Roman" w:eastAsia="Calibri" w:hAnsi="Times New Roman" w:cs="Times New Roman"/>
                <w:lang w:eastAsia="zh-CN"/>
              </w:rPr>
              <w:t>5</w:t>
            </w:r>
          </w:p>
        </w:tc>
      </w:tr>
      <w:tr w:rsidR="00E61811" w:rsidRPr="00E61811" w:rsidTr="00947DA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811" w:rsidRPr="00E61811" w:rsidRDefault="00C91B40" w:rsidP="00C91B4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>
              <w:rPr>
                <w:rFonts w:ascii="Times New Roman" w:eastAsia="Calibri" w:hAnsi="Times New Roman" w:cs="Times New Roman"/>
                <w:lang w:eastAsia="zh-CN"/>
              </w:rPr>
              <w:t>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811" w:rsidRPr="00E61811" w:rsidRDefault="00E61811" w:rsidP="00E6181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E61811">
              <w:rPr>
                <w:rFonts w:ascii="Times New Roman" w:eastAsia="Times New Roman" w:hAnsi="Times New Roman" w:cs="Times New Roman"/>
                <w:lang w:eastAsia="zh-CN"/>
              </w:rPr>
              <w:t>Доходы и расходы семьи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811" w:rsidRPr="00E61811" w:rsidRDefault="00E61811" w:rsidP="00E618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E61811">
              <w:rPr>
                <w:rFonts w:ascii="Times New Roman" w:eastAsia="Calibri" w:hAnsi="Times New Roman" w:cs="Times New Roman"/>
                <w:lang w:eastAsia="zh-CN"/>
              </w:rPr>
              <w:t>14</w:t>
            </w:r>
          </w:p>
        </w:tc>
      </w:tr>
      <w:tr w:rsidR="00E61811" w:rsidRPr="00E61811" w:rsidTr="00947DA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811" w:rsidRPr="00E61811" w:rsidRDefault="00C91B40" w:rsidP="00C91B4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>
              <w:rPr>
                <w:rFonts w:ascii="Times New Roman" w:eastAsia="Calibri" w:hAnsi="Times New Roman" w:cs="Times New Roman"/>
                <w:lang w:eastAsia="zh-CN"/>
              </w:rPr>
              <w:t>4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811" w:rsidRPr="00E61811" w:rsidRDefault="00E61811" w:rsidP="00E6181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E61811">
              <w:rPr>
                <w:rFonts w:ascii="Times New Roman" w:eastAsia="Times New Roman" w:hAnsi="Times New Roman" w:cs="Times New Roman"/>
                <w:lang w:eastAsia="zh-CN"/>
              </w:rPr>
              <w:t>Риски потери денег и имущества и как человек может от этого защититься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811" w:rsidRPr="00E61811" w:rsidRDefault="00E61811" w:rsidP="00E618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E61811">
              <w:rPr>
                <w:rFonts w:ascii="Times New Roman" w:eastAsia="Calibri" w:hAnsi="Times New Roman" w:cs="Times New Roman"/>
                <w:lang w:eastAsia="zh-CN"/>
              </w:rPr>
              <w:t>10</w:t>
            </w:r>
          </w:p>
        </w:tc>
      </w:tr>
      <w:tr w:rsidR="00E61811" w:rsidRPr="00E61811" w:rsidTr="00947DA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811" w:rsidRPr="00E61811" w:rsidRDefault="00C91B40" w:rsidP="00C91B4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>
              <w:rPr>
                <w:rFonts w:ascii="Times New Roman" w:eastAsia="Calibri" w:hAnsi="Times New Roman" w:cs="Times New Roman"/>
                <w:lang w:eastAsia="zh-CN"/>
              </w:rPr>
              <w:t>5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811" w:rsidRPr="00E61811" w:rsidRDefault="00E61811" w:rsidP="00E6181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zh-CN"/>
              </w:rPr>
            </w:pPr>
            <w:r w:rsidRPr="00C22237">
              <w:rPr>
                <w:rFonts w:ascii="Times New Roman" w:eastAsia="Calibri" w:hAnsi="Times New Roman" w:cs="Times New Roman"/>
                <w:color w:val="000000"/>
                <w:kern w:val="2"/>
                <w:lang w:eastAsia="en-US"/>
              </w:rPr>
              <w:t>Итоговое занятие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811" w:rsidRPr="00E61811" w:rsidRDefault="00E61811" w:rsidP="00E618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E61811">
              <w:rPr>
                <w:rFonts w:ascii="Times New Roman" w:eastAsia="Calibri" w:hAnsi="Times New Roman" w:cs="Times New Roman"/>
                <w:lang w:eastAsia="zh-CN"/>
              </w:rPr>
              <w:t>1</w:t>
            </w:r>
          </w:p>
        </w:tc>
      </w:tr>
      <w:tr w:rsidR="00E61811" w:rsidRPr="00E61811" w:rsidTr="00947DA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811" w:rsidRPr="00E61811" w:rsidRDefault="00E61811" w:rsidP="00E6181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zh-CN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811" w:rsidRPr="00E61811" w:rsidRDefault="00E61811" w:rsidP="00E61811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zh-CN"/>
              </w:rPr>
            </w:pPr>
            <w:r w:rsidRPr="00E61811">
              <w:rPr>
                <w:rFonts w:ascii="Times New Roman" w:eastAsia="Times New Roman" w:hAnsi="Times New Roman" w:cs="Times New Roman"/>
                <w:lang w:eastAsia="en-US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811" w:rsidRPr="00E61811" w:rsidRDefault="00E61811" w:rsidP="00E618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E61811">
              <w:rPr>
                <w:rFonts w:ascii="Times New Roman" w:eastAsia="Calibri" w:hAnsi="Times New Roman" w:cs="Times New Roman"/>
                <w:lang w:eastAsia="zh-CN"/>
              </w:rPr>
              <w:t>34 часа</w:t>
            </w:r>
          </w:p>
        </w:tc>
      </w:tr>
    </w:tbl>
    <w:p w:rsidR="00743AAE" w:rsidRPr="00C22237" w:rsidRDefault="00743AAE" w:rsidP="00743AAE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zh-CN"/>
        </w:rPr>
      </w:pPr>
    </w:p>
    <w:p w:rsidR="00743AAE" w:rsidRPr="00743AAE" w:rsidRDefault="00743AAE" w:rsidP="00743AA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zh-CN"/>
        </w:rPr>
      </w:pPr>
      <w:r w:rsidRPr="00743AAE">
        <w:rPr>
          <w:rFonts w:ascii="Times New Roman" w:eastAsia="Times New Roman" w:hAnsi="Times New Roman" w:cs="Times New Roman"/>
          <w:b/>
          <w:lang w:eastAsia="zh-CN"/>
        </w:rPr>
        <w:t>Календарно-тематическое планирование</w:t>
      </w:r>
      <w:bookmarkStart w:id="3" w:name="_GoBack"/>
      <w:bookmarkEnd w:id="3"/>
    </w:p>
    <w:tbl>
      <w:tblPr>
        <w:tblW w:w="9270" w:type="dxa"/>
        <w:tblInd w:w="-323" w:type="dxa"/>
        <w:tblLayout w:type="fixed"/>
        <w:tblLook w:val="0000"/>
      </w:tblPr>
      <w:tblGrid>
        <w:gridCol w:w="715"/>
        <w:gridCol w:w="3260"/>
        <w:gridCol w:w="3339"/>
        <w:gridCol w:w="1622"/>
        <w:gridCol w:w="98"/>
        <w:gridCol w:w="44"/>
        <w:gridCol w:w="192"/>
      </w:tblGrid>
      <w:tr w:rsidR="00947DA5" w:rsidRPr="00C22237" w:rsidTr="000E2421">
        <w:trPr>
          <w:gridAfter w:val="2"/>
          <w:wAfter w:w="236" w:type="dxa"/>
          <w:trHeight w:val="315"/>
        </w:trPr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7DA5" w:rsidRPr="00743AAE" w:rsidRDefault="00947DA5" w:rsidP="00743A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C22237">
              <w:rPr>
                <w:rFonts w:ascii="Times New Roman" w:eastAsia="Times New Roman" w:hAnsi="Times New Roman" w:cs="Times New Roman"/>
                <w:b/>
                <w:lang w:eastAsia="zh-CN"/>
              </w:rPr>
              <w:t>№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7DA5" w:rsidRPr="00743AAE" w:rsidRDefault="00947DA5" w:rsidP="00743A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237">
              <w:rPr>
                <w:rFonts w:ascii="Times New Roman" w:eastAsia="Times New Roman" w:hAnsi="Times New Roman" w:cs="Times New Roman"/>
                <w:b/>
                <w:lang w:eastAsia="zh-CN"/>
              </w:rPr>
              <w:t>Тема урока</w:t>
            </w:r>
          </w:p>
        </w:tc>
        <w:tc>
          <w:tcPr>
            <w:tcW w:w="3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7DA5" w:rsidRPr="00743AAE" w:rsidRDefault="00947DA5" w:rsidP="00743AAE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b/>
                <w:lang w:eastAsia="zh-CN"/>
              </w:rPr>
              <w:t>Деятельность ученика</w:t>
            </w:r>
          </w:p>
        </w:tc>
        <w:tc>
          <w:tcPr>
            <w:tcW w:w="17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DA5" w:rsidRPr="00743AAE" w:rsidRDefault="00947DA5" w:rsidP="00743AAE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b/>
                <w:lang w:eastAsia="zh-CN"/>
              </w:rPr>
              <w:t>Дата</w:t>
            </w:r>
          </w:p>
        </w:tc>
      </w:tr>
      <w:tr w:rsidR="00947DA5" w:rsidRPr="00C22237" w:rsidTr="00947DA5">
        <w:tc>
          <w:tcPr>
            <w:tcW w:w="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7DA5" w:rsidRPr="00743AAE" w:rsidRDefault="00947DA5" w:rsidP="00743AA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7DA5" w:rsidRPr="00743AAE" w:rsidRDefault="00947DA5" w:rsidP="00743AA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3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7DA5" w:rsidRPr="00743AAE" w:rsidRDefault="00947DA5" w:rsidP="00743AAE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DA5" w:rsidRPr="00743AAE" w:rsidRDefault="00947DA5" w:rsidP="00947D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36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947DA5" w:rsidRPr="00C22237" w:rsidTr="00947DA5">
        <w:tc>
          <w:tcPr>
            <w:tcW w:w="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7DA5" w:rsidRPr="00743AAE" w:rsidRDefault="00947DA5" w:rsidP="00743AA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7DA5" w:rsidRPr="00743AAE" w:rsidRDefault="00947DA5" w:rsidP="00743AA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3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7DA5" w:rsidRPr="00743AAE" w:rsidRDefault="00947DA5" w:rsidP="00743AAE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DA5" w:rsidRPr="00743AAE" w:rsidRDefault="00947DA5" w:rsidP="00947D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36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43AAE" w:rsidRPr="00C22237" w:rsidTr="00A43831">
        <w:trPr>
          <w:gridAfter w:val="1"/>
          <w:wAfter w:w="192" w:type="dxa"/>
        </w:trPr>
        <w:tc>
          <w:tcPr>
            <w:tcW w:w="9078" w:type="dxa"/>
            <w:gridSpan w:val="6"/>
            <w:shd w:val="clear" w:color="auto" w:fill="auto"/>
          </w:tcPr>
          <w:p w:rsidR="00743AAE" w:rsidRPr="00743AAE" w:rsidRDefault="00947DA5" w:rsidP="00947DA5">
            <w:pPr>
              <w:suppressAutoHyphens/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237">
              <w:rPr>
                <w:rFonts w:ascii="Times New Roman" w:hAnsi="Times New Roman" w:cs="Times New Roman"/>
                <w:b/>
              </w:rPr>
              <w:t>Введение в курс «Основы финансовой грамотности». (4 часа)</w:t>
            </w:r>
          </w:p>
        </w:tc>
      </w:tr>
      <w:tr w:rsidR="00947DA5" w:rsidRPr="00C22237" w:rsidTr="00BE418A">
        <w:trPr>
          <w:gridAfter w:val="2"/>
          <w:wAfter w:w="236" w:type="dxa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lang w:eastAsia="zh-CN"/>
              </w:rPr>
              <w:t>Почему важно развивать свою финансовую грамотность</w:t>
            </w:r>
          </w:p>
        </w:tc>
        <w:tc>
          <w:tcPr>
            <w:tcW w:w="3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</w:rPr>
              <w:t>Осуществлять смысловое чтение текста, соотносить свой жизненный опыт и содержание обучения, планировать и организовывать собственную учебную деятельность.</w:t>
            </w:r>
          </w:p>
        </w:tc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06.09</w:t>
            </w:r>
          </w:p>
        </w:tc>
      </w:tr>
      <w:tr w:rsidR="00947DA5" w:rsidRPr="00C22237" w:rsidTr="00947DA5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lang w:eastAsia="zh-CN"/>
              </w:rPr>
              <w:t>От чего зависит благосостояние семьи</w:t>
            </w:r>
          </w:p>
        </w:tc>
        <w:tc>
          <w:tcPr>
            <w:tcW w:w="3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13.09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947DA5" w:rsidRPr="00C22237" w:rsidTr="00947DA5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lang w:eastAsia="zh-CN"/>
              </w:rPr>
              <w:t>Учимся оценивать финансовое поведение людей</w:t>
            </w:r>
          </w:p>
        </w:tc>
        <w:tc>
          <w:tcPr>
            <w:tcW w:w="3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20.09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947DA5" w:rsidRPr="00C22237" w:rsidTr="00947DA5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lang w:eastAsia="zh-CN"/>
              </w:rPr>
              <w:t>Учимся оценивать своё финансовое поведение</w:t>
            </w:r>
          </w:p>
        </w:tc>
        <w:tc>
          <w:tcPr>
            <w:tcW w:w="3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27.09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A43831" w:rsidRPr="00C22237" w:rsidTr="00A43831">
        <w:trPr>
          <w:gridAfter w:val="1"/>
          <w:wAfter w:w="192" w:type="dxa"/>
          <w:trHeight w:val="483"/>
        </w:trPr>
        <w:tc>
          <w:tcPr>
            <w:tcW w:w="9078" w:type="dxa"/>
            <w:gridSpan w:val="6"/>
            <w:tcBorders>
              <w:bottom w:val="nil"/>
            </w:tcBorders>
            <w:shd w:val="clear" w:color="auto" w:fill="auto"/>
          </w:tcPr>
          <w:p w:rsidR="00A43831" w:rsidRPr="00C22237" w:rsidRDefault="00A43831" w:rsidP="00A43831">
            <w:pPr>
              <w:tabs>
                <w:tab w:val="center" w:pos="4431"/>
                <w:tab w:val="right" w:pos="8862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22237">
              <w:rPr>
                <w:rFonts w:ascii="Times New Roman" w:hAnsi="Times New Roman" w:cs="Times New Roman"/>
                <w:b/>
              </w:rPr>
              <w:tab/>
            </w:r>
          </w:p>
          <w:p w:rsidR="00A43831" w:rsidRPr="00C22237" w:rsidRDefault="00A43831" w:rsidP="00A43831">
            <w:pPr>
              <w:tabs>
                <w:tab w:val="center" w:pos="4431"/>
                <w:tab w:val="right" w:pos="886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237">
              <w:rPr>
                <w:rFonts w:ascii="Times New Roman" w:hAnsi="Times New Roman" w:cs="Times New Roman"/>
                <w:b/>
              </w:rPr>
              <w:t>Деньги (5 часов)</w:t>
            </w:r>
          </w:p>
        </w:tc>
      </w:tr>
      <w:tr w:rsidR="00947DA5" w:rsidRPr="00C22237" w:rsidTr="00A03551">
        <w:trPr>
          <w:gridAfter w:val="2"/>
          <w:wAfter w:w="236" w:type="dxa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lang w:eastAsia="zh-CN"/>
              </w:rPr>
              <w:t>Деньги: что это такое</w:t>
            </w:r>
          </w:p>
        </w:tc>
        <w:tc>
          <w:tcPr>
            <w:tcW w:w="3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</w:rPr>
              <w:t>Подтверждать примерами роль денег в современном обществе;</w:t>
            </w:r>
            <w:r w:rsidRPr="00743AAE">
              <w:rPr>
                <w:rFonts w:ascii="Times New Roman" w:eastAsia="Times New Roman" w:hAnsi="Times New Roman" w:cs="Times New Roman"/>
                <w:lang w:eastAsia="zh-CN"/>
              </w:rPr>
              <w:t xml:space="preserve"> находить в тексте необходимую информацию; самостоятельно находить и формулировать учебную проблему, составлять план выполнения работы; объяснять явления, процессы, выявляемые в ходе исследования учебного материала; слушать других, пытаться принимать другую точку зрения, быть готовым изменить или отстоять свою точку зрения; выделять существенную информацию из текстов разных видов.</w:t>
            </w:r>
          </w:p>
        </w:tc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04.10</w:t>
            </w:r>
          </w:p>
        </w:tc>
      </w:tr>
      <w:tr w:rsidR="00947DA5" w:rsidRPr="00C22237" w:rsidTr="00947DA5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lang w:eastAsia="zh-CN"/>
              </w:rPr>
              <w:t>История денег – история человечества</w:t>
            </w:r>
          </w:p>
        </w:tc>
        <w:tc>
          <w:tcPr>
            <w:tcW w:w="3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11.10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947DA5" w:rsidRPr="00C22237" w:rsidTr="009B4BA0">
        <w:trPr>
          <w:gridAfter w:val="2"/>
          <w:wAfter w:w="236" w:type="dxa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lang w:eastAsia="zh-CN"/>
              </w:rPr>
              <w:t>Виды денег: символические деньги, монеты, купюры, наличные деньги, безналичные деньги, фальшивые деньги</w:t>
            </w:r>
          </w:p>
        </w:tc>
        <w:tc>
          <w:tcPr>
            <w:tcW w:w="3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18.10</w:t>
            </w:r>
          </w:p>
        </w:tc>
      </w:tr>
      <w:tr w:rsidR="00947DA5" w:rsidRPr="00C22237" w:rsidTr="005D3319">
        <w:trPr>
          <w:gridAfter w:val="2"/>
          <w:wAfter w:w="236" w:type="dxa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lang w:eastAsia="zh-CN"/>
              </w:rPr>
              <w:t>Учебные мини-проекты «Деньги»</w:t>
            </w:r>
          </w:p>
        </w:tc>
        <w:tc>
          <w:tcPr>
            <w:tcW w:w="3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25.10</w:t>
            </w:r>
          </w:p>
        </w:tc>
      </w:tr>
      <w:tr w:rsidR="00947DA5" w:rsidRPr="00C22237" w:rsidTr="00947DA5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lang w:eastAsia="zh-CN"/>
              </w:rPr>
              <w:t>Почему деньги теряют свою покупательную способность. Инфляция, как уберечь деньги от инфляции</w:t>
            </w:r>
          </w:p>
        </w:tc>
        <w:tc>
          <w:tcPr>
            <w:tcW w:w="3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08.11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43AAE" w:rsidRPr="00C22237" w:rsidTr="00A43831">
        <w:trPr>
          <w:gridAfter w:val="1"/>
          <w:wAfter w:w="192" w:type="dxa"/>
        </w:trPr>
        <w:tc>
          <w:tcPr>
            <w:tcW w:w="9078" w:type="dxa"/>
            <w:gridSpan w:val="6"/>
            <w:shd w:val="clear" w:color="auto" w:fill="auto"/>
          </w:tcPr>
          <w:p w:rsidR="00A43831" w:rsidRPr="00C22237" w:rsidRDefault="00A43831" w:rsidP="00A4383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743AAE" w:rsidRPr="00743AAE" w:rsidRDefault="00A43831" w:rsidP="00A4383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237">
              <w:rPr>
                <w:rFonts w:ascii="Times New Roman" w:hAnsi="Times New Roman" w:cs="Times New Roman"/>
                <w:b/>
              </w:rPr>
              <w:t>Доходы и расходы семьи. (12 часов)</w:t>
            </w:r>
          </w:p>
        </w:tc>
      </w:tr>
      <w:tr w:rsidR="00947DA5" w:rsidRPr="00C22237" w:rsidTr="00757555">
        <w:trPr>
          <w:gridAfter w:val="2"/>
          <w:wAfter w:w="236" w:type="dxa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lang w:eastAsia="zh-CN"/>
              </w:rPr>
              <w:t>Из чего складываются доходы семьи</w:t>
            </w:r>
          </w:p>
        </w:tc>
        <w:tc>
          <w:tcPr>
            <w:tcW w:w="3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C91B40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43AAE">
              <w:rPr>
                <w:rFonts w:ascii="Times New Roman" w:eastAsia="Times New Roman" w:hAnsi="Times New Roman" w:cs="Times New Roman"/>
              </w:rPr>
              <w:t xml:space="preserve">Описывать и сравнивать источники доходов семьи; </w:t>
            </w:r>
            <w:r w:rsidRPr="00743AAE">
              <w:rPr>
                <w:rFonts w:ascii="Times New Roman" w:eastAsia="Times New Roman" w:hAnsi="Times New Roman" w:cs="Times New Roman"/>
              </w:rPr>
              <w:lastRenderedPageBreak/>
              <w:t>описывать виды заработной платы; сравнивать условия труда совершеннолетних и несовершеннолетних; объяснять, как связаны профессии и образование; объяснять, чем руководствуется человек при выборе профессии; описывать направления расходов семьи; рассчитывать доходы и расходы семьи на условных примерах; рассчитывать доли расходов на разные товары и услуги; составлять семейный бюджет на условных примерах; сравнивать доходы и расходы и принимать решения; описывать последствия превышения расходов над доходами; объяснять причины, по которым люди делают сбережения; объяснять, при каких условиях можно одалживать и занимать деньги.</w:t>
            </w:r>
          </w:p>
        </w:tc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>15.11</w:t>
            </w:r>
          </w:p>
        </w:tc>
      </w:tr>
      <w:tr w:rsidR="00947DA5" w:rsidRPr="00C22237" w:rsidTr="00947DA5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>11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lang w:eastAsia="zh-CN"/>
              </w:rPr>
              <w:t>Учимся считать семейные доходы на условных примерах</w:t>
            </w:r>
          </w:p>
        </w:tc>
        <w:tc>
          <w:tcPr>
            <w:tcW w:w="3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22.11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947DA5" w:rsidRPr="00C22237" w:rsidTr="001B04E5">
        <w:trPr>
          <w:gridAfter w:val="2"/>
          <w:wAfter w:w="236" w:type="dxa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>12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lang w:eastAsia="zh-CN"/>
              </w:rPr>
              <w:t>Исследуем доходы семьи</w:t>
            </w:r>
          </w:p>
        </w:tc>
        <w:tc>
          <w:tcPr>
            <w:tcW w:w="3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29.11</w:t>
            </w:r>
          </w:p>
        </w:tc>
      </w:tr>
      <w:tr w:rsidR="00947DA5" w:rsidRPr="00C22237" w:rsidTr="0097049F">
        <w:trPr>
          <w:gridAfter w:val="2"/>
          <w:wAfter w:w="236" w:type="dxa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lang w:eastAsia="zh-CN"/>
              </w:rPr>
              <w:t>Учебные мини-проекты «Доходы семьи»</w:t>
            </w:r>
          </w:p>
        </w:tc>
        <w:tc>
          <w:tcPr>
            <w:tcW w:w="3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06.12</w:t>
            </w:r>
          </w:p>
        </w:tc>
      </w:tr>
      <w:tr w:rsidR="00947DA5" w:rsidRPr="00C22237" w:rsidTr="00BB7DD1">
        <w:trPr>
          <w:gridAfter w:val="2"/>
          <w:wAfter w:w="236" w:type="dxa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lang w:eastAsia="zh-CN"/>
              </w:rPr>
              <w:t>Из чего складываются расходы семьи</w:t>
            </w:r>
          </w:p>
        </w:tc>
        <w:tc>
          <w:tcPr>
            <w:tcW w:w="3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13.12</w:t>
            </w:r>
          </w:p>
        </w:tc>
      </w:tr>
      <w:tr w:rsidR="00947DA5" w:rsidRPr="00C22237" w:rsidTr="00947DA5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lang w:eastAsia="zh-CN"/>
              </w:rPr>
              <w:t>Учимся считать семейные расходы на условных примерах</w:t>
            </w:r>
          </w:p>
        </w:tc>
        <w:tc>
          <w:tcPr>
            <w:tcW w:w="3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20.12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947DA5" w:rsidRPr="00C22237" w:rsidTr="00947DA5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lang w:eastAsia="zh-CN"/>
              </w:rPr>
              <w:t>Исследуем расходы семьи</w:t>
            </w:r>
          </w:p>
        </w:tc>
        <w:tc>
          <w:tcPr>
            <w:tcW w:w="3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27.12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947DA5" w:rsidRPr="00C22237" w:rsidTr="00947DA5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lang w:eastAsia="zh-CN"/>
              </w:rPr>
              <w:t>Учебные мини-проекты «Расходы семьи»</w:t>
            </w:r>
          </w:p>
        </w:tc>
        <w:tc>
          <w:tcPr>
            <w:tcW w:w="3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10.01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947DA5" w:rsidRPr="00C22237" w:rsidTr="00947DA5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lang w:eastAsia="zh-CN"/>
              </w:rPr>
              <w:t>Что позволяет семье снизить расходы</w:t>
            </w:r>
          </w:p>
        </w:tc>
        <w:tc>
          <w:tcPr>
            <w:tcW w:w="3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17.01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947DA5" w:rsidRPr="00C22237" w:rsidTr="00947DA5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lang w:eastAsia="zh-CN"/>
              </w:rPr>
              <w:t>Семейный бюджет</w:t>
            </w:r>
          </w:p>
        </w:tc>
        <w:tc>
          <w:tcPr>
            <w:tcW w:w="3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24.01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947DA5" w:rsidRPr="00C22237" w:rsidTr="00947DA5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lang w:eastAsia="zh-CN"/>
              </w:rPr>
              <w:t>Как сформировать семейный бюджет на условных примерах</w:t>
            </w:r>
          </w:p>
        </w:tc>
        <w:tc>
          <w:tcPr>
            <w:tcW w:w="3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31.01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947DA5" w:rsidRPr="00C22237" w:rsidTr="00221CA4">
        <w:trPr>
          <w:gridAfter w:val="2"/>
          <w:wAfter w:w="236" w:type="dxa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lang w:eastAsia="zh-CN"/>
              </w:rPr>
              <w:t>Ролевая игра «Семейный совет по составлению бюджета»</w:t>
            </w:r>
          </w:p>
        </w:tc>
        <w:tc>
          <w:tcPr>
            <w:tcW w:w="3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07.02</w:t>
            </w:r>
          </w:p>
        </w:tc>
      </w:tr>
      <w:tr w:rsidR="00947DA5" w:rsidRPr="00C22237" w:rsidTr="00243B0B">
        <w:trPr>
          <w:gridAfter w:val="2"/>
          <w:wAfter w:w="236" w:type="dxa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lang w:eastAsia="zh-CN"/>
              </w:rPr>
              <w:t>Учебные мини-проекты «Семейный бюджет»</w:t>
            </w:r>
          </w:p>
        </w:tc>
        <w:tc>
          <w:tcPr>
            <w:tcW w:w="3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14.02</w:t>
            </w:r>
          </w:p>
        </w:tc>
      </w:tr>
      <w:tr w:rsidR="00947DA5" w:rsidRPr="00C22237" w:rsidTr="002B7FAF">
        <w:trPr>
          <w:gridAfter w:val="2"/>
          <w:wAfter w:w="236" w:type="dxa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lang w:eastAsia="zh-CN"/>
              </w:rPr>
              <w:t>Личное финансовое планирование. Личный бюджет.</w:t>
            </w:r>
          </w:p>
        </w:tc>
        <w:tc>
          <w:tcPr>
            <w:tcW w:w="3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21.02</w:t>
            </w:r>
          </w:p>
        </w:tc>
      </w:tr>
      <w:tr w:rsidR="00C22237" w:rsidRPr="00C22237" w:rsidTr="00C22237">
        <w:trPr>
          <w:gridAfter w:val="1"/>
          <w:wAfter w:w="192" w:type="dxa"/>
          <w:trHeight w:val="483"/>
        </w:trPr>
        <w:tc>
          <w:tcPr>
            <w:tcW w:w="9078" w:type="dxa"/>
            <w:gridSpan w:val="6"/>
            <w:tcBorders>
              <w:bottom w:val="nil"/>
            </w:tcBorders>
            <w:shd w:val="clear" w:color="auto" w:fill="auto"/>
          </w:tcPr>
          <w:p w:rsidR="00C22237" w:rsidRPr="00C22237" w:rsidRDefault="00C22237" w:rsidP="00C2223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C22237" w:rsidRPr="00C22237" w:rsidRDefault="00C22237" w:rsidP="00C222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237">
              <w:rPr>
                <w:rFonts w:ascii="Times New Roman" w:hAnsi="Times New Roman" w:cs="Times New Roman"/>
                <w:b/>
              </w:rPr>
              <w:t>Риски потери денег и имущества и как человек может от этого защититься.(10 часов)</w:t>
            </w:r>
          </w:p>
        </w:tc>
      </w:tr>
      <w:tr w:rsidR="00947DA5" w:rsidRPr="00C22237" w:rsidTr="00947DA5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lang w:eastAsia="zh-CN"/>
              </w:rPr>
              <w:t>Почему возникают риски потери денег и имущества и как от этого защититься</w:t>
            </w:r>
          </w:p>
        </w:tc>
        <w:tc>
          <w:tcPr>
            <w:tcW w:w="33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</w:rPr>
              <w:t>Описывать события, существенно влияющие на жизнь семьи (рождение ребёнка, внезапная смерть кормильца, форс-мажорные случаи);</w:t>
            </w:r>
          </w:p>
          <w:p w:rsidR="00947DA5" w:rsidRPr="00743AAE" w:rsidRDefault="00947DA5" w:rsidP="00743AA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</w:rPr>
              <w:t>определять последствия таких событий для бюджета семьи;</w:t>
            </w:r>
          </w:p>
          <w:p w:rsidR="00947DA5" w:rsidRPr="00743AAE" w:rsidRDefault="00947DA5" w:rsidP="00743AA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</w:rPr>
              <w:t>различать обязательное и добровольное страхование;</w:t>
            </w:r>
          </w:p>
          <w:p w:rsidR="00947DA5" w:rsidRPr="00743AAE" w:rsidRDefault="00947DA5" w:rsidP="00743AAE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FFFF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</w:rPr>
              <w:t xml:space="preserve">сравнивать различные виды страхования; объяснять, что такое и почему происходит инфляция; работать с источниками, таблицами; </w:t>
            </w:r>
            <w:r w:rsidRPr="00743AAE">
              <w:rPr>
                <w:rFonts w:ascii="Times New Roman" w:eastAsia="Times New Roman" w:hAnsi="Times New Roman" w:cs="Times New Roman"/>
                <w:lang w:eastAsia="zh-CN"/>
              </w:rPr>
              <w:t>поиск и выделение необходимой информации, выбор наиболее эффективных способов решения задач; владеть навыками диалогической речи; взаимодействие учащихся в парах и группах.</w:t>
            </w:r>
          </w:p>
        </w:tc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28.02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947DA5" w:rsidRPr="00C22237" w:rsidTr="00947DA5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lang w:eastAsia="zh-CN"/>
              </w:rPr>
              <w:t>Что такое страхование и для чего оно необходимо</w:t>
            </w:r>
          </w:p>
        </w:tc>
        <w:tc>
          <w:tcPr>
            <w:tcW w:w="333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07.03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947DA5" w:rsidRPr="00C22237" w:rsidTr="00947DA5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lang w:eastAsia="zh-CN"/>
              </w:rPr>
              <w:t>Страхование имущества, здоровья, жизни</w:t>
            </w:r>
          </w:p>
        </w:tc>
        <w:tc>
          <w:tcPr>
            <w:tcW w:w="333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14.03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947DA5" w:rsidRPr="00C22237" w:rsidTr="00947DA5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lang w:eastAsia="zh-CN"/>
              </w:rPr>
              <w:t>Ролевая игра «Страхование»</w:t>
            </w:r>
          </w:p>
        </w:tc>
        <w:tc>
          <w:tcPr>
            <w:tcW w:w="333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21.03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947DA5" w:rsidRPr="00C22237" w:rsidTr="00947DA5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lang w:eastAsia="zh-CN"/>
              </w:rPr>
              <w:t>Как определить надёжность страховых компаний</w:t>
            </w:r>
          </w:p>
        </w:tc>
        <w:tc>
          <w:tcPr>
            <w:tcW w:w="333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04.04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947DA5" w:rsidRPr="00C22237" w:rsidTr="00957F28">
        <w:trPr>
          <w:gridAfter w:val="2"/>
          <w:wAfter w:w="236" w:type="dxa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lang w:eastAsia="zh-CN"/>
              </w:rPr>
              <w:t>Как работает страховая компания</w:t>
            </w:r>
          </w:p>
        </w:tc>
        <w:tc>
          <w:tcPr>
            <w:tcW w:w="333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11.04</w:t>
            </w:r>
          </w:p>
        </w:tc>
      </w:tr>
      <w:tr w:rsidR="00947DA5" w:rsidRPr="00C22237" w:rsidTr="00B84FF4">
        <w:trPr>
          <w:gridAfter w:val="2"/>
          <w:wAfter w:w="236" w:type="dxa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lang w:eastAsia="zh-CN"/>
              </w:rPr>
              <w:t>Учебные мини-проекты «Страхование»</w:t>
            </w:r>
          </w:p>
        </w:tc>
        <w:tc>
          <w:tcPr>
            <w:tcW w:w="333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18.04</w:t>
            </w:r>
          </w:p>
        </w:tc>
      </w:tr>
      <w:tr w:rsidR="00947DA5" w:rsidRPr="00C22237" w:rsidTr="00D91791">
        <w:trPr>
          <w:gridAfter w:val="2"/>
          <w:wAfter w:w="236" w:type="dxa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C22237">
              <w:rPr>
                <w:rFonts w:ascii="Times New Roman" w:eastAsia="Times New Roman" w:hAnsi="Times New Roman" w:cs="Times New Roman"/>
                <w:lang w:eastAsia="zh-CN"/>
              </w:rPr>
              <w:t>Вклады. Сбережения</w:t>
            </w:r>
          </w:p>
        </w:tc>
        <w:tc>
          <w:tcPr>
            <w:tcW w:w="333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25.04</w:t>
            </w:r>
          </w:p>
        </w:tc>
      </w:tr>
      <w:tr w:rsidR="00947DA5" w:rsidRPr="00C22237" w:rsidTr="00C77D3A">
        <w:trPr>
          <w:gridAfter w:val="2"/>
          <w:wAfter w:w="236" w:type="dxa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Инвестиции. </w:t>
            </w:r>
          </w:p>
        </w:tc>
        <w:tc>
          <w:tcPr>
            <w:tcW w:w="333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02.05</w:t>
            </w:r>
          </w:p>
        </w:tc>
      </w:tr>
      <w:tr w:rsidR="00947DA5" w:rsidRPr="00C22237" w:rsidTr="00DA0658">
        <w:trPr>
          <w:gridAfter w:val="2"/>
          <w:wAfter w:w="236" w:type="dxa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C22237">
              <w:rPr>
                <w:rFonts w:ascii="Times New Roman" w:eastAsia="Times New Roman" w:hAnsi="Times New Roman" w:cs="Times New Roman"/>
                <w:lang w:eastAsia="zh-CN"/>
              </w:rPr>
              <w:t>Возможные риски при сбережениях и инвестировании.</w:t>
            </w:r>
          </w:p>
        </w:tc>
        <w:tc>
          <w:tcPr>
            <w:tcW w:w="33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16.05</w:t>
            </w:r>
          </w:p>
        </w:tc>
      </w:tr>
      <w:tr w:rsidR="00A43831" w:rsidRPr="00C22237" w:rsidTr="00C22237">
        <w:trPr>
          <w:gridAfter w:val="3"/>
          <w:wAfter w:w="334" w:type="dxa"/>
          <w:trHeight w:val="354"/>
        </w:trPr>
        <w:tc>
          <w:tcPr>
            <w:tcW w:w="8936" w:type="dxa"/>
            <w:gridSpan w:val="4"/>
            <w:tcBorders>
              <w:bottom w:val="nil"/>
            </w:tcBorders>
            <w:shd w:val="clear" w:color="auto" w:fill="auto"/>
          </w:tcPr>
          <w:p w:rsidR="00C22237" w:rsidRPr="00C22237" w:rsidRDefault="00C22237" w:rsidP="00C22237">
            <w:pPr>
              <w:suppressAutoHyphens/>
              <w:spacing w:after="0" w:line="240" w:lineRule="auto"/>
              <w:jc w:val="center"/>
              <w:rPr>
                <w:rStyle w:val="dash0410005f0431005f0437005f0430005f0446005f0020005f0441005f043f005f0438005f0441005f043a005f0430005f005fchar1char1"/>
                <w:b/>
                <w:color w:val="000000"/>
                <w:kern w:val="2"/>
                <w:sz w:val="22"/>
                <w:lang w:eastAsia="en-US"/>
              </w:rPr>
            </w:pPr>
          </w:p>
          <w:p w:rsidR="00A43831" w:rsidRPr="00C22237" w:rsidRDefault="00C22237" w:rsidP="00C222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22237">
              <w:rPr>
                <w:rStyle w:val="dash0410005f0431005f0437005f0430005f0446005f0020005f0441005f043f005f0438005f0441005f043a005f0430005f005fchar1char1"/>
                <w:b/>
                <w:color w:val="000000"/>
                <w:kern w:val="2"/>
                <w:sz w:val="22"/>
                <w:lang w:eastAsia="en-US"/>
              </w:rPr>
              <w:t>Итоговое занятие (1 час)</w:t>
            </w:r>
          </w:p>
        </w:tc>
      </w:tr>
      <w:tr w:rsidR="00947DA5" w:rsidRPr="00C22237" w:rsidTr="00947DA5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Обобщение тем курса «Основы </w:t>
            </w: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>финансовой грамотности».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 xml:space="preserve">выделять главное, существенные </w:t>
            </w:r>
            <w:r w:rsidRPr="00743AAE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признаки понятий; высказывать суждения, подтверждая их фактами; обладать коммуникативной компетентностью в общении со сверстниками.</w:t>
            </w:r>
          </w:p>
        </w:tc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DA5" w:rsidRPr="00743AAE" w:rsidRDefault="00947DA5" w:rsidP="00743A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43A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>23.05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947DA5" w:rsidRPr="00743AAE" w:rsidRDefault="00947DA5" w:rsidP="00743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</w:tbl>
    <w:p w:rsidR="00743AAE" w:rsidRPr="00743AAE" w:rsidRDefault="00743AAE" w:rsidP="00743A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F94CCF" w:rsidRDefault="00F94CC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br w:type="page"/>
      </w:r>
    </w:p>
    <w:p w:rsidR="00F94CCF" w:rsidRPr="00C91B40" w:rsidRDefault="00C91B40" w:rsidP="00F31186">
      <w:pPr>
        <w:pStyle w:val="ac"/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 w:rsidRPr="00C91B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lastRenderedPageBreak/>
        <w:t>Учебно-методический комплект</w:t>
      </w:r>
    </w:p>
    <w:p w:rsidR="00F94CCF" w:rsidRPr="00F94CCF" w:rsidRDefault="00F94CCF" w:rsidP="00F94CCF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94CCF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УМК:</w:t>
      </w:r>
    </w:p>
    <w:p w:rsidR="00F94CCF" w:rsidRPr="00F94CCF" w:rsidRDefault="00F94CCF" w:rsidP="00F94CCF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94CCF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Липсиц И.В. Финансовая грамотность: материалы для учащихся. 5-7 классы для общеобразовательных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организаций/ И.В. Липсиц, Е.А. </w:t>
      </w:r>
      <w:r w:rsidRPr="00F94CCF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Вигдорчик. – М., ВИТА-ПРЕСС, 2015;</w:t>
      </w:r>
    </w:p>
    <w:p w:rsidR="00F94CCF" w:rsidRPr="00F94CCF" w:rsidRDefault="00F94CCF" w:rsidP="00F94CCF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94CCF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Дополнительные пособия для учителя:</w:t>
      </w:r>
    </w:p>
    <w:p w:rsidR="00F94CCF" w:rsidRPr="00F94CCF" w:rsidRDefault="00F94CCF" w:rsidP="00F94CCF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94CCF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Липсиц И., Вигдорчик Е. Финансовая грамотность. 5—7 классы: материалы для учащихся. - М.: ВИТА-ПРЕСС, 2014.</w:t>
      </w:r>
    </w:p>
    <w:p w:rsidR="00F94CCF" w:rsidRPr="00F94CCF" w:rsidRDefault="00F94CCF" w:rsidP="00F94CCF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94CCF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Вигдорчик Е., Липсиц И., Корлюгова Ю. Финансовая грамотность. 5-7 классы: учебная программа. - М.: ВИТА-ПРЕСС, 2014.</w:t>
      </w:r>
    </w:p>
    <w:p w:rsidR="00F94CCF" w:rsidRPr="00F94CCF" w:rsidRDefault="00F94CCF" w:rsidP="00F94CCF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94CCF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Вигдорчик Е., Липсиц И., Корлюгова Ю. Финансовая грамотность. 5-7 классы: методические рекомендации для учителя. - М.: ВИТАПРЕСС, 2014.</w:t>
      </w:r>
    </w:p>
    <w:p w:rsidR="00F94CCF" w:rsidRPr="00F94CCF" w:rsidRDefault="00F94CCF" w:rsidP="00F94CCF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94CCF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Вигдорчик Е., Липсиц И., Корлюгова Ю. Финансовая грамотность. 5-7 классы: материалы для родителей. - М.: ВИТА-ПРЕСС, 2014.</w:t>
      </w:r>
    </w:p>
    <w:p w:rsidR="00F94CCF" w:rsidRPr="00F94CCF" w:rsidRDefault="00F94CCF" w:rsidP="00F94CCF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94CCF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Корлюгова Ю., Вигдорчик Е., Липсиц И. Финансовая грамотность. 5—7 классы: контрольные измерительные материалы. — М.: ВИТАПРЕСС, 2014.</w:t>
      </w:r>
    </w:p>
    <w:p w:rsidR="00F94CCF" w:rsidRDefault="00F94CCF" w:rsidP="00F94CCF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Интернет-ресурсы:</w:t>
      </w:r>
    </w:p>
    <w:p w:rsidR="00F94CCF" w:rsidRDefault="00F94CCF" w:rsidP="00F31186">
      <w:pPr>
        <w:pStyle w:val="ac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94CCF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Сайт журнала «Семейный бюджет» — </w:t>
      </w:r>
      <w:hyperlink r:id="rId8" w:history="1">
        <w:r w:rsidRPr="003C336E">
          <w:rPr>
            <w:rStyle w:val="ad"/>
            <w:rFonts w:ascii="Times New Roman" w:eastAsia="Times New Roman" w:hAnsi="Times New Roman" w:cs="Times New Roman"/>
            <w:sz w:val="24"/>
            <w:szCs w:val="24"/>
            <w:lang w:eastAsia="zh-CN"/>
          </w:rPr>
          <w:t>http://www.7budget.ru</w:t>
        </w:r>
      </w:hyperlink>
      <w:r w:rsidRPr="00F94CCF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;</w:t>
      </w:r>
    </w:p>
    <w:p w:rsidR="00F94CCF" w:rsidRDefault="00F94CCF" w:rsidP="00F31186">
      <w:pPr>
        <w:pStyle w:val="ac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94CCF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Сайт по основам финансовой грамотности «Достаток.ру» — </w:t>
      </w:r>
      <w:hyperlink r:id="rId9" w:history="1">
        <w:r w:rsidRPr="003C336E">
          <w:rPr>
            <w:rStyle w:val="ad"/>
            <w:rFonts w:ascii="Times New Roman" w:eastAsia="Times New Roman" w:hAnsi="Times New Roman" w:cs="Times New Roman"/>
            <w:sz w:val="24"/>
            <w:szCs w:val="24"/>
            <w:lang w:eastAsia="zh-CN"/>
          </w:rPr>
          <w:t>http://www.dostatok.ru</w:t>
        </w:r>
      </w:hyperlink>
      <w:r w:rsidRPr="00F94CCF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;</w:t>
      </w:r>
    </w:p>
    <w:p w:rsidR="00F94CCF" w:rsidRDefault="00F94CCF" w:rsidP="00F31186">
      <w:pPr>
        <w:pStyle w:val="ac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94CCF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Журнал «Работа и зарплата» - </w:t>
      </w:r>
      <w:hyperlink r:id="rId10" w:history="1">
        <w:r w:rsidRPr="003C336E">
          <w:rPr>
            <w:rStyle w:val="ad"/>
            <w:rFonts w:ascii="Times New Roman" w:eastAsia="Times New Roman" w:hAnsi="Times New Roman" w:cs="Times New Roman"/>
            <w:sz w:val="24"/>
            <w:szCs w:val="24"/>
            <w:lang w:eastAsia="zh-CN"/>
          </w:rPr>
          <w:t>http://zarplata-i-rabota.ru/zhurnal-rabota-i-zarplata</w:t>
        </w:r>
      </w:hyperlink>
      <w:r w:rsidRPr="00F94CCF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;</w:t>
      </w:r>
    </w:p>
    <w:p w:rsidR="00F94CCF" w:rsidRDefault="00F94CCF" w:rsidP="00F31186">
      <w:pPr>
        <w:pStyle w:val="ac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94CCF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Портал «Профориентир». «Мир профессий» - </w:t>
      </w:r>
      <w:hyperlink r:id="rId11" w:history="1">
        <w:r w:rsidRPr="003C336E">
          <w:rPr>
            <w:rStyle w:val="ad"/>
            <w:rFonts w:ascii="Times New Roman" w:eastAsia="Times New Roman" w:hAnsi="Times New Roman" w:cs="Times New Roman"/>
            <w:sz w:val="24"/>
            <w:szCs w:val="24"/>
            <w:lang w:eastAsia="zh-CN"/>
          </w:rPr>
          <w:t>http://www.cls-kuntsevo.ru/portal_proforientir/mir_professii_news_prof.php</w:t>
        </w:r>
      </w:hyperlink>
      <w:r w:rsidRPr="00F94CCF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;</w:t>
      </w:r>
    </w:p>
    <w:p w:rsidR="00F94CCF" w:rsidRDefault="00F94CCF" w:rsidP="00F31186">
      <w:pPr>
        <w:pStyle w:val="ac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94CCF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Сайт «Все о пособиях» - </w:t>
      </w:r>
      <w:hyperlink r:id="rId12" w:history="1">
        <w:r w:rsidRPr="003C336E">
          <w:rPr>
            <w:rStyle w:val="ad"/>
            <w:rFonts w:ascii="Times New Roman" w:eastAsia="Times New Roman" w:hAnsi="Times New Roman" w:cs="Times New Roman"/>
            <w:sz w:val="24"/>
            <w:szCs w:val="24"/>
            <w:lang w:eastAsia="zh-CN"/>
          </w:rPr>
          <w:t>http://subsidii.net/</w:t>
        </w:r>
      </w:hyperlink>
    </w:p>
    <w:p w:rsidR="00C91B40" w:rsidRDefault="00F94CCF" w:rsidP="00F31186">
      <w:pPr>
        <w:pStyle w:val="ac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94CCF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Сайт «Все о страховании» — </w:t>
      </w:r>
      <w:hyperlink r:id="rId13" w:history="1">
        <w:r w:rsidR="00C91B40" w:rsidRPr="003C336E">
          <w:rPr>
            <w:rStyle w:val="ad"/>
            <w:rFonts w:ascii="Times New Roman" w:eastAsia="Times New Roman" w:hAnsi="Times New Roman" w:cs="Times New Roman"/>
            <w:sz w:val="24"/>
            <w:szCs w:val="24"/>
            <w:lang w:eastAsia="zh-CN"/>
          </w:rPr>
          <w:t>http://www.o-strahovanie.ru/vidi-strahovaniay.php</w:t>
        </w:r>
      </w:hyperlink>
    </w:p>
    <w:p w:rsidR="00F94CCF" w:rsidRDefault="00F94CCF" w:rsidP="00F31186">
      <w:pPr>
        <w:pStyle w:val="ac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C91B40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Сайт «Налоги России» / Ставки налогов в России в 2013 г. - http:// </w:t>
      </w:r>
      <w:hyperlink r:id="rId14" w:history="1">
        <w:r w:rsidR="00C91B40" w:rsidRPr="003C336E">
          <w:rPr>
            <w:rStyle w:val="ad"/>
            <w:rFonts w:ascii="Times New Roman" w:eastAsia="Times New Roman" w:hAnsi="Times New Roman" w:cs="Times New Roman"/>
            <w:sz w:val="24"/>
            <w:szCs w:val="24"/>
            <w:lang w:eastAsia="zh-CN"/>
          </w:rPr>
          <w:t>www.taxru.com/blog/2013-02-10-10585</w:t>
        </w:r>
      </w:hyperlink>
    </w:p>
    <w:p w:rsidR="00C91B40" w:rsidRPr="00C91B40" w:rsidRDefault="00C91B40" w:rsidP="00C91B40">
      <w:pPr>
        <w:pStyle w:val="ac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C91B40" w:rsidRPr="00F94CCF" w:rsidRDefault="00F94CCF" w:rsidP="00C91B40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94CCF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Калькуляторы (банковские проценты, валюта, налоги)</w:t>
      </w:r>
      <w:r w:rsidR="00C91B40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:</w:t>
      </w:r>
    </w:p>
    <w:p w:rsidR="00F94CCF" w:rsidRPr="00F94CCF" w:rsidRDefault="00F94CCF" w:rsidP="00F94CCF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94CCF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http://uslugi.yandex.ru/banki/deposits/</w:t>
      </w:r>
    </w:p>
    <w:p w:rsidR="00F94CCF" w:rsidRPr="00F94CCF" w:rsidRDefault="00F94CCF" w:rsidP="00F94CCF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94CCF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http://www.banki.ru/products/deposits/</w:t>
      </w:r>
    </w:p>
    <w:p w:rsidR="00F94CCF" w:rsidRPr="00F94CCF" w:rsidRDefault="00F94CCF" w:rsidP="00F94CCF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94CCF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http://www.sravni.ru/vklady/</w:t>
      </w:r>
    </w:p>
    <w:p w:rsidR="00F94CCF" w:rsidRPr="00F94CCF" w:rsidRDefault="00F94CCF" w:rsidP="00F94CCF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94CCF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http://www.calc.ru/valutnyj-kalkulyator.html</w:t>
      </w:r>
    </w:p>
    <w:p w:rsidR="00E61811" w:rsidRPr="00E61811" w:rsidRDefault="00F94CCF" w:rsidP="00F94CCF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94CCF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http://www.ndscalc.ru/</w:t>
      </w:r>
    </w:p>
    <w:bookmarkEnd w:id="0"/>
    <w:bookmarkEnd w:id="1"/>
    <w:bookmarkEnd w:id="2"/>
    <w:p w:rsidR="00743AAE" w:rsidRDefault="00743AAE">
      <w:pPr>
        <w:rPr>
          <w:rFonts w:ascii="Times New Roman" w:eastAsia="Arial" w:hAnsi="Times New Roman" w:cs="Times New Roman"/>
          <w:b/>
          <w:bCs/>
          <w:color w:val="231F20"/>
          <w:sz w:val="18"/>
          <w:szCs w:val="18"/>
        </w:rPr>
      </w:pPr>
    </w:p>
    <w:sectPr w:rsidR="00743AAE" w:rsidSect="00F94CCF">
      <w:headerReference w:type="even" r:id="rId15"/>
      <w:headerReference w:type="default" r:id="rId16"/>
      <w:footerReference w:type="even" r:id="rId17"/>
      <w:footerReference w:type="default" r:id="rId18"/>
      <w:pgSz w:w="9655" w:h="14369"/>
      <w:pgMar w:top="426" w:right="871" w:bottom="426" w:left="845" w:header="717" w:footer="3" w:gutter="0"/>
      <w:pgNumType w:start="9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64D2" w:rsidRDefault="007064D2" w:rsidP="00E919B1">
      <w:pPr>
        <w:spacing w:after="0" w:line="240" w:lineRule="auto"/>
      </w:pPr>
      <w:r>
        <w:separator/>
      </w:r>
    </w:p>
  </w:endnote>
  <w:endnote w:type="continuationSeparator" w:id="1">
    <w:p w:rsidR="007064D2" w:rsidRDefault="007064D2" w:rsidP="00E91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D17" w:rsidRDefault="006C6A67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5" o:spid="_x0000_s4098" type="#_x0000_t202" style="position:absolute;margin-left:41.65pt;margin-top:651.05pt;width:22.8pt;height:11.05pt;z-index:-251621376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B3jqwIAAKcFAAAOAAAAZHJzL2Uyb0RvYy54bWysVNtunDAQfa/Uf7D8TriE3QAKGyXLUlVK&#10;L1LSD/CCWayCbdnOQlr13zs2y+4meana8mAN9vjMmZnjub4Z+w7tqdJM8ByHFwFGlFeiZnyX42+P&#10;pZdgpA3hNekEpzl+phrfrN6/ux5kRiPRiq6mCgEI19kgc9waIzPf11VLe6IvhKQcDhuhemLgV+38&#10;WpEB0PvOj4Jg6Q9C1VKJimoNu8V0iFcOv2loZb40jaYGdTkGbsatyq1bu/qra5LtFJEtqw40yF+w&#10;6AnjEPQIVRBD0JNib6B6VimhRWMuKtH7omlYRV0OkE0YvMrmoSWSulygOFoey6T/H2z1ef9VIVbn&#10;OMKIkx5a9EhHg+7EiC4XtjyD1Bl4PUjwMyPsQ5tdqlrei+q7RlysW8J39FYpMbSU1EAvtDf9s6sT&#10;jrYg2+GTqCEOeTLCAY2N6m3toBoI0KFNz8fWWC4VbEZJuljCSQVHYRxcTtx8ks2XpdLmAxU9skaO&#10;FXTegZP9vTaWDMlmFxuLi5J1net+x19sgOO0A6Hhqj2zJFwzf6ZBukk2SezF0XLjxUFReLflOvaW&#10;ZXi1KC6L9boIf9m4YZy1rK4pt2FmYYXxnzXuIPFJEkdpadGx2sJZSlrttutOoT0BYZfucyWHk5Ob&#10;/5KGKwLk8iqlMIqDuyj1ymVy5cVlvPDSqyDxgjC9S5dBnMZF+TKle8bpv6eEhhyni2gxaelE+lVu&#10;gfve5kaynhkYHR3rc5wcnUhmFbjhtWutIayb7LNSWPqnUkC750Y7vVqJTmI143YEFCviraifQblK&#10;gLJAhDDvwGiF+oHRALMjxxyGG0bdRw7at2NmNtRsbGeD8Aou5thgNJlrM42jJ6nYrgXc+XXdwvso&#10;mdPuicPhVcE0cCkcJpcdN+f/zus0X1e/AQAA//8DAFBLAwQUAAYACAAAACEAEK5uo90AAAAMAQAA&#10;DwAAAGRycy9kb3ducmV2LnhtbEyPwU7DMAyG70i8Q2QkbixdiqCUphOaxIUbAyFxyxqvqUicKsm6&#10;9u1JT3D070+/Pze72Vk2YYiDJwnbTQEMqfN6oF7C58frXQUsJkVaWU8oYcEIu/b6qlG19hd6x+mQ&#10;epZLKNZKgklprDmPnUGn4saPSHl38sGplMfQcx3UJZc7y0VRPHCnBsoXjBpxb7D7OZydhMf5y+MY&#10;cY/fp6kLZlgq+7ZIeXszvzwDSzinPxhW/awObXY6+jPpyKyEqiwzmfOyEFtgKyGqJ2DHNRL3Anjb&#10;8P9PtL8AAAD//wMAUEsBAi0AFAAGAAgAAAAhALaDOJL+AAAA4QEAABMAAAAAAAAAAAAAAAAAAAAA&#10;AFtDb250ZW50X1R5cGVzXS54bWxQSwECLQAUAAYACAAAACEAOP0h/9YAAACUAQAACwAAAAAAAAAA&#10;AAAAAAAvAQAAX3JlbHMvLnJlbHNQSwECLQAUAAYACAAAACEAPUQd46sCAACnBQAADgAAAAAAAAAA&#10;AAAAAAAuAgAAZHJzL2Uyb0RvYy54bWxQSwECLQAUAAYACAAAACEAEK5uo90AAAAMAQAADwAAAAAA&#10;AAAAAAAAAAAFBQAAZHJzL2Rvd25yZXYueG1sUEsFBgAAAAAEAAQA8wAAAA8GAAAAAA==&#10;" filled="f" stroked="f">
          <v:textbox style="mso-fit-shape-to-text:t" inset="0,0,0,0">
            <w:txbxContent>
              <w:p w:rsidR="00543D17" w:rsidRDefault="00543D17">
                <w:pPr>
                  <w:pStyle w:val="a7"/>
                  <w:rPr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i w:val="0"/>
                    <w:iCs w:val="0"/>
                    <w:sz w:val="18"/>
                    <w:szCs w:val="18"/>
                  </w:rPr>
                  <w:t>/ X</w:t>
                </w:r>
              </w:p>
              <w:p w:rsidR="00543D17" w:rsidRDefault="00543D17">
                <w:pPr>
                  <w:pStyle w:val="a7"/>
                  <w:rPr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i w:val="0"/>
                    <w:iCs w:val="0"/>
                    <w:sz w:val="18"/>
                    <w:szCs w:val="18"/>
                  </w:rPr>
                  <w:t>.</w:t>
                </w:r>
                <w:r w:rsidR="006C6A67" w:rsidRPr="006C6A67">
                  <w:fldChar w:fldCharType="begin"/>
                </w:r>
                <w:r>
                  <w:instrText xml:space="preserve"> PAGE \* MERGEFORMAT </w:instrText>
                </w:r>
                <w:r w:rsidR="006C6A67" w:rsidRPr="006C6A67">
                  <w:fldChar w:fldCharType="separate"/>
                </w:r>
                <w:r w:rsidRPr="00F23FEF">
                  <w:rPr>
                    <w:rFonts w:ascii="Arial" w:eastAsia="Arial" w:hAnsi="Arial" w:cs="Arial"/>
                    <w:i w:val="0"/>
                    <w:iCs w:val="0"/>
                    <w:noProof/>
                    <w:sz w:val="18"/>
                    <w:szCs w:val="18"/>
                  </w:rPr>
                  <w:t>46</w:t>
                </w:r>
                <w:r w:rsidR="006C6A67">
                  <w:rPr>
                    <w:rFonts w:ascii="Arial" w:eastAsia="Arial" w:hAnsi="Arial" w:cs="Arial"/>
                    <w:i w:val="0"/>
                    <w:iCs w:val="0"/>
                    <w:noProof/>
                    <w:sz w:val="18"/>
                    <w:szCs w:val="18"/>
                  </w:rPr>
                  <w:fldChar w:fldCharType="end"/>
                </w:r>
                <w:r>
                  <w:rPr>
                    <w:rFonts w:ascii="Arial" w:eastAsia="Arial" w:hAnsi="Arial" w:cs="Arial"/>
                    <w:i w:val="0"/>
                    <w:iCs w:val="0"/>
                    <w:sz w:val="18"/>
                    <w:szCs w:val="18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D17" w:rsidRDefault="006C6A67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4" o:spid="_x0000_s4097" type="#_x0000_t202" style="position:absolute;margin-left:41.65pt;margin-top:651.05pt;width:6.45pt;height:25.45pt;z-index:-251622400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w0rqgIAAK0FAAAOAAAAZHJzL2Uyb0RvYy54bWysVG1vmzAQ/j5p/8Hyd8pLSBpQSdWGME3q&#10;XqR2P8ABE6wZG9luoJv633c2IUlbTZq28cE67PNz99w9vqvroeVoT5VmUmQ4vAgwoqKUFRO7DH97&#10;KLwlRtoQUREuBc3wE9X4evX+3VXfpTSSjeQVVQhAhE77LsONMV3q+7psaEv0heyogMNaqpYY+FU7&#10;v1KkB/SW+1EQLPxeqqpTsqRaw24+HuKVw69rWpovda2pQTzDkJtxq3Lr1q7+6oqkO0W6hpWHNMhf&#10;ZNESJiDoESonhqBHxd5AtaxUUsvaXJSy9WVds5I6DsAmDF6xuW9IRx0XKI7ujmXS/w+2/Lz/qhCr&#10;oHcYCdJCix7oYNCtHNAstuXpO52C130HfmaAfetqqeruTpbfNRJy3RCxozdKyb6hpIL0QnvTP7s6&#10;4mgLsu0/yQrikEcjHdBQq9YCQjUQoEObno6tsbmUsLkMk3COUQkns2gWgW0DkHS62yltPlDZImtk&#10;WEHjHTbZ32kzuk4uNpSQBeMc9knKxYsNwBx3IDJctWc2B9fLn0mQbJabZezF0WLjxUGeezfFOvYW&#10;RXg5z2f5ep2HzzZuGKcNqyoqbJhJV2H8Z307KHxUxFFZWnJWWTibkla77ZortCeg68J9h4Kcufkv&#10;03D1Ai6vKIVRHNxGiVcslpdeXMRzL7kMll4QJrfJIoiTOC9eUrpjgv47JdRnOJlH81FKv+UWuO8t&#10;N5K2zMDk4KwFcRydSGoFuBGVa60hjI/2WSls+qdSQLunRju5WoWOWjXDdjg8DACzUt7K6gn0qyQI&#10;DEQKUw+MRqofGPUwQTIsYMRhxD8KeAF22EyGmoztZBBRwsUMG4xGc23GofTYKbZrAHd6YzfwSgrm&#10;JHzK4fC2YCY4Jof5ZYfO+b/zOk3Z1S8AAAD//wMAUEsDBBQABgAIAAAAIQBKgex33QAAAAsBAAAP&#10;AAAAZHJzL2Rvd25yZXYueG1sTI/BTsMwDIbvSLxDZCRuLFkrRilNJzSJCzfGhMQta7ymInGqJOva&#10;tyc7wdG/P/3+3GxnZ9mEIQ6eJKxXAhhS5/VAvYTD59tDBSwmRVpZTyhhwQjb9vamUbX2F/rAaZ96&#10;lkso1kqCSWmsOY+dQafiyo9IeXfywamUx9BzHdQllzvLCyE23KmB8gWjRtwZ7H72Zyfhaf7yOEbc&#10;4fdp6oIZlsq+L1Le382vL8ASzukPhqt+Voc2Ox39mXRkVkJVlpnMeSmKNbBMPG8KYMdr8lgK4G3D&#10;///Q/gIAAP//AwBQSwECLQAUAAYACAAAACEAtoM4kv4AAADhAQAAEwAAAAAAAAAAAAAAAAAAAAAA&#10;W0NvbnRlbnRfVHlwZXNdLnhtbFBLAQItABQABgAIAAAAIQA4/SH/1gAAAJQBAAALAAAAAAAAAAAA&#10;AAAAAC8BAABfcmVscy8ucmVsc1BLAQItABQABgAIAAAAIQDxHw0rqgIAAK0FAAAOAAAAAAAAAAAA&#10;AAAAAC4CAABkcnMvZTJvRG9jLnhtbFBLAQItABQABgAIAAAAIQBKgex33QAAAAsBAAAPAAAAAAAA&#10;AAAAAAAAAAQFAABkcnMvZG93bnJldi54bWxQSwUGAAAAAAQABADzAAAADgYAAAAA&#10;" filled="f" stroked="f">
          <v:textbox style="mso-fit-shape-to-text:t" inset="0,0,0,0">
            <w:txbxContent>
              <w:p w:rsidR="00543D17" w:rsidRPr="001A7A55" w:rsidRDefault="00543D17" w:rsidP="001A7A55">
                <w:pPr>
                  <w:rPr>
                    <w:szCs w:val="18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64D2" w:rsidRDefault="007064D2" w:rsidP="00E919B1">
      <w:pPr>
        <w:spacing w:after="0" w:line="240" w:lineRule="auto"/>
      </w:pPr>
      <w:r>
        <w:separator/>
      </w:r>
    </w:p>
  </w:footnote>
  <w:footnote w:type="continuationSeparator" w:id="1">
    <w:p w:rsidR="007064D2" w:rsidRDefault="007064D2" w:rsidP="00E919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D17" w:rsidRDefault="00543D17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D17" w:rsidRPr="001A7A55" w:rsidRDefault="00543D17" w:rsidP="001A7A5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3747F9"/>
    <w:multiLevelType w:val="multilevel"/>
    <w:tmpl w:val="AD1C7C9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kern w:val="2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kern w:val="2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rFonts w:cs="Times New Roman"/>
        <w:kern w:val="2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rFonts w:cs="Times New Roman"/>
        <w:kern w:val="2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rFonts w:cs="Times New Roman"/>
        <w:kern w:val="2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rFonts w:cs="Times New Roman"/>
        <w:kern w:val="2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rFonts w:cs="Times New Roman"/>
        <w:kern w:val="2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rFonts w:cs="Times New Roman"/>
        <w:kern w:val="2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rFonts w:cs="Times New Roman"/>
        <w:kern w:val="2"/>
      </w:rPr>
    </w:lvl>
  </w:abstractNum>
  <w:abstractNum w:abstractNumId="1">
    <w:nsid w:val="65E55ACC"/>
    <w:multiLevelType w:val="hybridMultilevel"/>
    <w:tmpl w:val="E2569438"/>
    <w:lvl w:ilvl="0" w:tplc="492CB52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54232B"/>
    <w:multiLevelType w:val="hybridMultilevel"/>
    <w:tmpl w:val="E2569438"/>
    <w:lvl w:ilvl="0" w:tplc="492CB52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4"/>
  <w:defaultTabStop w:val="708"/>
  <w:characterSpacingControl w:val="doNotCompress"/>
  <w:hdrShapeDefaults>
    <o:shapedefaults v:ext="edit" spidmax="9218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E919B1"/>
    <w:rsid w:val="00011FE8"/>
    <w:rsid w:val="000D44A4"/>
    <w:rsid w:val="000D5153"/>
    <w:rsid w:val="000F3A21"/>
    <w:rsid w:val="00101A92"/>
    <w:rsid w:val="001A7A55"/>
    <w:rsid w:val="001B506A"/>
    <w:rsid w:val="001B5379"/>
    <w:rsid w:val="001E3BD7"/>
    <w:rsid w:val="00227A33"/>
    <w:rsid w:val="002575D3"/>
    <w:rsid w:val="0027781F"/>
    <w:rsid w:val="002B048D"/>
    <w:rsid w:val="00326ACC"/>
    <w:rsid w:val="00370CD7"/>
    <w:rsid w:val="004F2B89"/>
    <w:rsid w:val="00515F75"/>
    <w:rsid w:val="00522B51"/>
    <w:rsid w:val="00543D17"/>
    <w:rsid w:val="005628F2"/>
    <w:rsid w:val="005660A6"/>
    <w:rsid w:val="005B393B"/>
    <w:rsid w:val="005B667F"/>
    <w:rsid w:val="00674F1F"/>
    <w:rsid w:val="006C6A67"/>
    <w:rsid w:val="007064D2"/>
    <w:rsid w:val="00743AAE"/>
    <w:rsid w:val="00820774"/>
    <w:rsid w:val="00846BA7"/>
    <w:rsid w:val="008A22F1"/>
    <w:rsid w:val="008F2C6D"/>
    <w:rsid w:val="009267D6"/>
    <w:rsid w:val="00947DA5"/>
    <w:rsid w:val="00955DB8"/>
    <w:rsid w:val="009C2D2A"/>
    <w:rsid w:val="009D291B"/>
    <w:rsid w:val="009D3884"/>
    <w:rsid w:val="00A43831"/>
    <w:rsid w:val="00A52640"/>
    <w:rsid w:val="00AA2882"/>
    <w:rsid w:val="00AE3387"/>
    <w:rsid w:val="00AF6478"/>
    <w:rsid w:val="00C22237"/>
    <w:rsid w:val="00C378A2"/>
    <w:rsid w:val="00C64AE9"/>
    <w:rsid w:val="00C91B40"/>
    <w:rsid w:val="00D41F86"/>
    <w:rsid w:val="00D45A68"/>
    <w:rsid w:val="00E475C4"/>
    <w:rsid w:val="00E61811"/>
    <w:rsid w:val="00E919B1"/>
    <w:rsid w:val="00F171D7"/>
    <w:rsid w:val="00F31186"/>
    <w:rsid w:val="00F3496D"/>
    <w:rsid w:val="00F62ECB"/>
    <w:rsid w:val="00F71142"/>
    <w:rsid w:val="00F80015"/>
    <w:rsid w:val="00F94C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0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Колонтитул (2)_"/>
    <w:basedOn w:val="a0"/>
    <w:link w:val="20"/>
    <w:rsid w:val="00E919B1"/>
    <w:rPr>
      <w:rFonts w:ascii="Times New Roman" w:eastAsia="Times New Roman" w:hAnsi="Times New Roman" w:cs="Times New Roman"/>
    </w:rPr>
  </w:style>
  <w:style w:type="character" w:customStyle="1" w:styleId="a3">
    <w:name w:val="Основной текст_"/>
    <w:basedOn w:val="a0"/>
    <w:link w:val="1"/>
    <w:rsid w:val="00E919B1"/>
    <w:rPr>
      <w:rFonts w:ascii="Arial" w:eastAsia="Arial" w:hAnsi="Arial" w:cs="Arial"/>
      <w:color w:val="231F20"/>
      <w:sz w:val="19"/>
      <w:szCs w:val="19"/>
    </w:rPr>
  </w:style>
  <w:style w:type="character" w:customStyle="1" w:styleId="4">
    <w:name w:val="Заголовок №4_"/>
    <w:basedOn w:val="a0"/>
    <w:link w:val="40"/>
    <w:rsid w:val="00E919B1"/>
    <w:rPr>
      <w:rFonts w:ascii="Arial" w:eastAsia="Arial" w:hAnsi="Arial" w:cs="Arial"/>
      <w:b/>
      <w:bCs/>
      <w:color w:val="231F20"/>
    </w:rPr>
  </w:style>
  <w:style w:type="character" w:customStyle="1" w:styleId="3">
    <w:name w:val="Заголовок №3_"/>
    <w:basedOn w:val="a0"/>
    <w:link w:val="30"/>
    <w:rsid w:val="00E919B1"/>
    <w:rPr>
      <w:rFonts w:ascii="Arial" w:eastAsia="Arial" w:hAnsi="Arial" w:cs="Arial"/>
      <w:b/>
      <w:bCs/>
      <w:color w:val="231F20"/>
      <w:sz w:val="26"/>
      <w:szCs w:val="26"/>
    </w:rPr>
  </w:style>
  <w:style w:type="character" w:customStyle="1" w:styleId="a4">
    <w:name w:val="Другое_"/>
    <w:basedOn w:val="a0"/>
    <w:link w:val="a5"/>
    <w:rsid w:val="00E919B1"/>
    <w:rPr>
      <w:rFonts w:ascii="Arial" w:eastAsia="Arial" w:hAnsi="Arial" w:cs="Arial"/>
      <w:color w:val="231F20"/>
      <w:sz w:val="19"/>
      <w:szCs w:val="19"/>
    </w:rPr>
  </w:style>
  <w:style w:type="character" w:customStyle="1" w:styleId="a6">
    <w:name w:val="Колонтитул_"/>
    <w:basedOn w:val="a0"/>
    <w:link w:val="a7"/>
    <w:rsid w:val="00E919B1"/>
    <w:rPr>
      <w:rFonts w:ascii="Verdana" w:eastAsia="Verdana" w:hAnsi="Verdana" w:cs="Verdana"/>
      <w:i/>
      <w:iCs/>
      <w:color w:val="231F20"/>
      <w:sz w:val="17"/>
      <w:szCs w:val="17"/>
    </w:rPr>
  </w:style>
  <w:style w:type="paragraph" w:customStyle="1" w:styleId="20">
    <w:name w:val="Колонтитул (2)"/>
    <w:basedOn w:val="a"/>
    <w:link w:val="2"/>
    <w:rsid w:val="00E919B1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E919B1"/>
    <w:pPr>
      <w:widowControl w:val="0"/>
      <w:spacing w:after="0" w:line="240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40">
    <w:name w:val="Заголовок №4"/>
    <w:basedOn w:val="a"/>
    <w:link w:val="4"/>
    <w:rsid w:val="00E919B1"/>
    <w:pPr>
      <w:widowControl w:val="0"/>
      <w:spacing w:after="0" w:line="233" w:lineRule="auto"/>
      <w:ind w:firstLine="300"/>
      <w:outlineLvl w:val="3"/>
    </w:pPr>
    <w:rPr>
      <w:rFonts w:ascii="Arial" w:eastAsia="Arial" w:hAnsi="Arial" w:cs="Arial"/>
      <w:b/>
      <w:bCs/>
      <w:color w:val="231F20"/>
    </w:rPr>
  </w:style>
  <w:style w:type="paragraph" w:customStyle="1" w:styleId="30">
    <w:name w:val="Заголовок №3"/>
    <w:basedOn w:val="a"/>
    <w:link w:val="3"/>
    <w:rsid w:val="00E919B1"/>
    <w:pPr>
      <w:widowControl w:val="0"/>
      <w:spacing w:line="240" w:lineRule="auto"/>
      <w:ind w:firstLine="430"/>
      <w:outlineLvl w:val="2"/>
    </w:pPr>
    <w:rPr>
      <w:rFonts w:ascii="Arial" w:eastAsia="Arial" w:hAnsi="Arial" w:cs="Arial"/>
      <w:b/>
      <w:bCs/>
      <w:color w:val="231F20"/>
      <w:sz w:val="26"/>
      <w:szCs w:val="26"/>
    </w:rPr>
  </w:style>
  <w:style w:type="paragraph" w:customStyle="1" w:styleId="a5">
    <w:name w:val="Другое"/>
    <w:basedOn w:val="a"/>
    <w:link w:val="a4"/>
    <w:rsid w:val="00E919B1"/>
    <w:pPr>
      <w:widowControl w:val="0"/>
      <w:spacing w:after="0" w:line="240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a7">
    <w:name w:val="Колонтитул"/>
    <w:basedOn w:val="a"/>
    <w:link w:val="a6"/>
    <w:rsid w:val="00E919B1"/>
    <w:pPr>
      <w:widowControl w:val="0"/>
      <w:spacing w:after="0" w:line="240" w:lineRule="auto"/>
    </w:pPr>
    <w:rPr>
      <w:rFonts w:ascii="Verdana" w:eastAsia="Verdana" w:hAnsi="Verdana" w:cs="Verdana"/>
      <w:i/>
      <w:iCs/>
      <w:color w:val="231F20"/>
      <w:sz w:val="17"/>
      <w:szCs w:val="17"/>
    </w:rPr>
  </w:style>
  <w:style w:type="paragraph" w:styleId="a8">
    <w:name w:val="header"/>
    <w:basedOn w:val="a"/>
    <w:link w:val="a9"/>
    <w:uiPriority w:val="99"/>
    <w:unhideWhenUsed/>
    <w:rsid w:val="00E919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919B1"/>
  </w:style>
  <w:style w:type="paragraph" w:styleId="aa">
    <w:name w:val="footer"/>
    <w:basedOn w:val="a"/>
    <w:link w:val="ab"/>
    <w:uiPriority w:val="99"/>
    <w:unhideWhenUsed/>
    <w:rsid w:val="00E919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919B1"/>
  </w:style>
  <w:style w:type="paragraph" w:styleId="ac">
    <w:name w:val="List Paragraph"/>
    <w:basedOn w:val="a"/>
    <w:uiPriority w:val="34"/>
    <w:qFormat/>
    <w:rsid w:val="00F62ECB"/>
    <w:pPr>
      <w:ind w:left="720"/>
      <w:contextualSpacing/>
    </w:p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C22237"/>
    <w:rPr>
      <w:rFonts w:ascii="Times New Roman" w:hAnsi="Times New Roman" w:cs="Times New Roman"/>
      <w:strike w:val="0"/>
      <w:dstrike w:val="0"/>
      <w:sz w:val="24"/>
      <w:u w:val="none"/>
    </w:rPr>
  </w:style>
  <w:style w:type="character" w:styleId="ad">
    <w:name w:val="Hyperlink"/>
    <w:basedOn w:val="a0"/>
    <w:uiPriority w:val="99"/>
    <w:unhideWhenUsed/>
    <w:rsid w:val="00F94CCF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522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22B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Колонтитул (2)_"/>
    <w:basedOn w:val="a0"/>
    <w:link w:val="20"/>
    <w:rsid w:val="00E919B1"/>
    <w:rPr>
      <w:rFonts w:ascii="Times New Roman" w:eastAsia="Times New Roman" w:hAnsi="Times New Roman" w:cs="Times New Roman"/>
    </w:rPr>
  </w:style>
  <w:style w:type="character" w:customStyle="1" w:styleId="a3">
    <w:name w:val="Основной текст_"/>
    <w:basedOn w:val="a0"/>
    <w:link w:val="1"/>
    <w:rsid w:val="00E919B1"/>
    <w:rPr>
      <w:rFonts w:ascii="Arial" w:eastAsia="Arial" w:hAnsi="Arial" w:cs="Arial"/>
      <w:color w:val="231F20"/>
      <w:sz w:val="19"/>
      <w:szCs w:val="19"/>
    </w:rPr>
  </w:style>
  <w:style w:type="character" w:customStyle="1" w:styleId="4">
    <w:name w:val="Заголовок №4_"/>
    <w:basedOn w:val="a0"/>
    <w:link w:val="40"/>
    <w:rsid w:val="00E919B1"/>
    <w:rPr>
      <w:rFonts w:ascii="Arial" w:eastAsia="Arial" w:hAnsi="Arial" w:cs="Arial"/>
      <w:b/>
      <w:bCs/>
      <w:color w:val="231F20"/>
    </w:rPr>
  </w:style>
  <w:style w:type="character" w:customStyle="1" w:styleId="3">
    <w:name w:val="Заголовок №3_"/>
    <w:basedOn w:val="a0"/>
    <w:link w:val="30"/>
    <w:rsid w:val="00E919B1"/>
    <w:rPr>
      <w:rFonts w:ascii="Arial" w:eastAsia="Arial" w:hAnsi="Arial" w:cs="Arial"/>
      <w:b/>
      <w:bCs/>
      <w:color w:val="231F20"/>
      <w:sz w:val="26"/>
      <w:szCs w:val="26"/>
    </w:rPr>
  </w:style>
  <w:style w:type="character" w:customStyle="1" w:styleId="a4">
    <w:name w:val="Другое_"/>
    <w:basedOn w:val="a0"/>
    <w:link w:val="a5"/>
    <w:rsid w:val="00E919B1"/>
    <w:rPr>
      <w:rFonts w:ascii="Arial" w:eastAsia="Arial" w:hAnsi="Arial" w:cs="Arial"/>
      <w:color w:val="231F20"/>
      <w:sz w:val="19"/>
      <w:szCs w:val="19"/>
    </w:rPr>
  </w:style>
  <w:style w:type="character" w:customStyle="1" w:styleId="a6">
    <w:name w:val="Колонтитул_"/>
    <w:basedOn w:val="a0"/>
    <w:link w:val="a7"/>
    <w:rsid w:val="00E919B1"/>
    <w:rPr>
      <w:rFonts w:ascii="Verdana" w:eastAsia="Verdana" w:hAnsi="Verdana" w:cs="Verdana"/>
      <w:i/>
      <w:iCs/>
      <w:color w:val="231F20"/>
      <w:sz w:val="17"/>
      <w:szCs w:val="17"/>
    </w:rPr>
  </w:style>
  <w:style w:type="paragraph" w:customStyle="1" w:styleId="20">
    <w:name w:val="Колонтитул (2)"/>
    <w:basedOn w:val="a"/>
    <w:link w:val="2"/>
    <w:rsid w:val="00E919B1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E919B1"/>
    <w:pPr>
      <w:widowControl w:val="0"/>
      <w:spacing w:after="0" w:line="240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40">
    <w:name w:val="Заголовок №4"/>
    <w:basedOn w:val="a"/>
    <w:link w:val="4"/>
    <w:rsid w:val="00E919B1"/>
    <w:pPr>
      <w:widowControl w:val="0"/>
      <w:spacing w:after="0" w:line="233" w:lineRule="auto"/>
      <w:ind w:firstLine="300"/>
      <w:outlineLvl w:val="3"/>
    </w:pPr>
    <w:rPr>
      <w:rFonts w:ascii="Arial" w:eastAsia="Arial" w:hAnsi="Arial" w:cs="Arial"/>
      <w:b/>
      <w:bCs/>
      <w:color w:val="231F20"/>
    </w:rPr>
  </w:style>
  <w:style w:type="paragraph" w:customStyle="1" w:styleId="30">
    <w:name w:val="Заголовок №3"/>
    <w:basedOn w:val="a"/>
    <w:link w:val="3"/>
    <w:rsid w:val="00E919B1"/>
    <w:pPr>
      <w:widowControl w:val="0"/>
      <w:spacing w:line="240" w:lineRule="auto"/>
      <w:ind w:firstLine="430"/>
      <w:outlineLvl w:val="2"/>
    </w:pPr>
    <w:rPr>
      <w:rFonts w:ascii="Arial" w:eastAsia="Arial" w:hAnsi="Arial" w:cs="Arial"/>
      <w:b/>
      <w:bCs/>
      <w:color w:val="231F20"/>
      <w:sz w:val="26"/>
      <w:szCs w:val="26"/>
    </w:rPr>
  </w:style>
  <w:style w:type="paragraph" w:customStyle="1" w:styleId="a5">
    <w:name w:val="Другое"/>
    <w:basedOn w:val="a"/>
    <w:link w:val="a4"/>
    <w:rsid w:val="00E919B1"/>
    <w:pPr>
      <w:widowControl w:val="0"/>
      <w:spacing w:after="0" w:line="240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a7">
    <w:name w:val="Колонтитул"/>
    <w:basedOn w:val="a"/>
    <w:link w:val="a6"/>
    <w:rsid w:val="00E919B1"/>
    <w:pPr>
      <w:widowControl w:val="0"/>
      <w:spacing w:after="0" w:line="240" w:lineRule="auto"/>
    </w:pPr>
    <w:rPr>
      <w:rFonts w:ascii="Verdana" w:eastAsia="Verdana" w:hAnsi="Verdana" w:cs="Verdana"/>
      <w:i/>
      <w:iCs/>
      <w:color w:val="231F20"/>
      <w:sz w:val="17"/>
      <w:szCs w:val="17"/>
    </w:rPr>
  </w:style>
  <w:style w:type="paragraph" w:styleId="a8">
    <w:name w:val="header"/>
    <w:basedOn w:val="a"/>
    <w:link w:val="a9"/>
    <w:uiPriority w:val="99"/>
    <w:unhideWhenUsed/>
    <w:rsid w:val="00E919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919B1"/>
  </w:style>
  <w:style w:type="paragraph" w:styleId="aa">
    <w:name w:val="footer"/>
    <w:basedOn w:val="a"/>
    <w:link w:val="ab"/>
    <w:uiPriority w:val="99"/>
    <w:unhideWhenUsed/>
    <w:rsid w:val="00E919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919B1"/>
  </w:style>
  <w:style w:type="paragraph" w:styleId="ac">
    <w:name w:val="List Paragraph"/>
    <w:basedOn w:val="a"/>
    <w:uiPriority w:val="34"/>
    <w:qFormat/>
    <w:rsid w:val="00F62ECB"/>
    <w:pPr>
      <w:ind w:left="720"/>
      <w:contextualSpacing/>
    </w:p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C22237"/>
    <w:rPr>
      <w:rFonts w:ascii="Times New Roman" w:hAnsi="Times New Roman" w:cs="Times New Roman"/>
      <w:strike w:val="0"/>
      <w:dstrike w:val="0"/>
      <w:sz w:val="24"/>
      <w:u w:val="none"/>
    </w:rPr>
  </w:style>
  <w:style w:type="character" w:styleId="ad">
    <w:name w:val="Hyperlink"/>
    <w:basedOn w:val="a0"/>
    <w:uiPriority w:val="99"/>
    <w:unhideWhenUsed/>
    <w:rsid w:val="00F94CC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7budget.ru" TargetMode="External"/><Relationship Id="rId13" Type="http://schemas.openxmlformats.org/officeDocument/2006/relationships/hyperlink" Target="http://www.o-strahovanie.ru/vidi-strahovaniay.php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hyperlink" Target="http://subsidii.net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ls-kuntsevo.ru/portal_proforientir/mir_professii_news_prof.php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zarplata-i-rabota.ru/zhurnal-rabota-i-zarplata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dostatok.ru" TargetMode="External"/><Relationship Id="rId14" Type="http://schemas.openxmlformats.org/officeDocument/2006/relationships/hyperlink" Target="http://www.taxru.com/blog/2013-02-10-1058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2821</Words>
  <Characters>16081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2023-09-19T03:54:00Z</cp:lastPrinted>
  <dcterms:created xsi:type="dcterms:W3CDTF">2023-09-19T13:31:00Z</dcterms:created>
  <dcterms:modified xsi:type="dcterms:W3CDTF">2023-09-23T11:12:00Z</dcterms:modified>
</cp:coreProperties>
</file>